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44"/>
        <w:gridCol w:w="4536"/>
      </w:tblGrid>
      <w:tr w:rsidR="005512F8" w:rsidRPr="008E5DA0" w:rsidTr="00CF3479">
        <w:tc>
          <w:tcPr>
            <w:tcW w:w="4644" w:type="dxa"/>
            <w:shd w:val="clear" w:color="auto" w:fill="auto"/>
            <w:vAlign w:val="bottom"/>
          </w:tcPr>
          <w:p w:rsidR="004272AA" w:rsidRPr="008E5DA0" w:rsidRDefault="00530011" w:rsidP="00B80038">
            <w:pPr>
              <w:pStyle w:val="Pressemitteilung"/>
              <w:tabs>
                <w:tab w:val="right" w:pos="8647"/>
              </w:tabs>
              <w:spacing w:before="0" w:after="0"/>
              <w:ind w:right="851"/>
              <w:rPr>
                <w:sz w:val="16"/>
                <w:szCs w:val="16"/>
              </w:rPr>
            </w:pPr>
            <w:bookmarkStart w:id="0" w:name="_GoBack"/>
            <w:bookmarkEnd w:id="0"/>
            <w:r w:rsidRPr="008E5DA0">
              <w:rPr>
                <w:noProof/>
                <w:sz w:val="16"/>
                <w:szCs w:val="16"/>
              </w:rPr>
              <w:drawing>
                <wp:inline distT="0" distB="0" distL="0" distR="0">
                  <wp:extent cx="2252472" cy="374904"/>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TECH-2017-Logo-72dpi-RGB.jpg"/>
                          <pic:cNvPicPr/>
                        </pic:nvPicPr>
                        <pic:blipFill>
                          <a:blip r:embed="rId8" cstate="email">
                            <a:extLst>
                              <a:ext uri="{28A0092B-C50C-407E-A947-70E740481C1C}">
                                <a14:useLocalDpi xmlns:a14="http://schemas.microsoft.com/office/drawing/2010/main"/>
                              </a:ext>
                            </a:extLst>
                          </a:blip>
                          <a:stretch>
                            <a:fillRect/>
                          </a:stretch>
                        </pic:blipFill>
                        <pic:spPr>
                          <a:xfrm>
                            <a:off x="0" y="0"/>
                            <a:ext cx="2252472" cy="374904"/>
                          </a:xfrm>
                          <a:prstGeom prst="rect">
                            <a:avLst/>
                          </a:prstGeom>
                        </pic:spPr>
                      </pic:pic>
                    </a:graphicData>
                  </a:graphic>
                </wp:inline>
              </w:drawing>
            </w:r>
            <w:r w:rsidRPr="008E5DA0">
              <w:rPr>
                <w:sz w:val="16"/>
                <w:szCs w:val="16"/>
              </w:rPr>
              <w:br/>
            </w:r>
            <w:r w:rsidRPr="008E5DA0">
              <w:rPr>
                <w:sz w:val="24"/>
                <w:szCs w:val="24"/>
              </w:rPr>
              <w:t>Hall 1 / 1-254</w:t>
            </w:r>
          </w:p>
        </w:tc>
        <w:tc>
          <w:tcPr>
            <w:tcW w:w="4536" w:type="dxa"/>
            <w:shd w:val="clear" w:color="auto" w:fill="auto"/>
          </w:tcPr>
          <w:p w:rsidR="005512F8" w:rsidRPr="008E5DA0" w:rsidRDefault="004272AA" w:rsidP="00635582">
            <w:pPr>
              <w:pStyle w:val="Pressemitteilung"/>
              <w:tabs>
                <w:tab w:val="right" w:pos="8647"/>
              </w:tabs>
              <w:spacing w:before="0" w:after="0"/>
              <w:jc w:val="right"/>
              <w:rPr>
                <w:sz w:val="48"/>
                <w:szCs w:val="48"/>
              </w:rPr>
            </w:pPr>
            <w:r w:rsidRPr="008E5DA0">
              <w:rPr>
                <w:sz w:val="48"/>
                <w:szCs w:val="48"/>
              </w:rPr>
              <w:t>Press</w:t>
            </w:r>
            <w:r w:rsidR="00635582" w:rsidRPr="008E5DA0">
              <w:rPr>
                <w:sz w:val="48"/>
                <w:szCs w:val="48"/>
              </w:rPr>
              <w:t xml:space="preserve"> Release</w:t>
            </w:r>
          </w:p>
          <w:p w:rsidR="004272AA" w:rsidRPr="008E5DA0" w:rsidRDefault="004272AA" w:rsidP="004272AA">
            <w:pPr>
              <w:pStyle w:val="Pressemitteilung"/>
              <w:tabs>
                <w:tab w:val="right" w:pos="8647"/>
              </w:tabs>
              <w:spacing w:before="0" w:after="0"/>
              <w:jc w:val="right"/>
              <w:rPr>
                <w:sz w:val="22"/>
                <w:szCs w:val="22"/>
              </w:rPr>
            </w:pPr>
          </w:p>
          <w:p w:rsidR="008B64C6" w:rsidRPr="008E5DA0" w:rsidRDefault="008B64C6" w:rsidP="008B64C6">
            <w:pPr>
              <w:pStyle w:val="Pressemitteilung"/>
              <w:tabs>
                <w:tab w:val="right" w:pos="8647"/>
              </w:tabs>
              <w:spacing w:before="0" w:after="0"/>
              <w:jc w:val="right"/>
              <w:rPr>
                <w:b w:val="0"/>
                <w:sz w:val="22"/>
                <w:szCs w:val="22"/>
              </w:rPr>
            </w:pPr>
            <w:r w:rsidRPr="008E5DA0">
              <w:rPr>
                <w:b w:val="0"/>
                <w:sz w:val="22"/>
                <w:szCs w:val="22"/>
              </w:rPr>
              <w:t>MTI Mischtechnik International GmbH</w:t>
            </w:r>
          </w:p>
          <w:p w:rsidR="008B64C6" w:rsidRPr="008E5DA0" w:rsidRDefault="008B64C6" w:rsidP="008B64C6">
            <w:pPr>
              <w:pStyle w:val="Pressemitteilung"/>
              <w:tabs>
                <w:tab w:val="right" w:pos="8647"/>
              </w:tabs>
              <w:spacing w:before="0" w:after="0"/>
              <w:jc w:val="right"/>
              <w:rPr>
                <w:b w:val="0"/>
                <w:sz w:val="22"/>
                <w:szCs w:val="22"/>
              </w:rPr>
            </w:pPr>
            <w:r w:rsidRPr="008E5DA0">
              <w:rPr>
                <w:b w:val="0"/>
                <w:sz w:val="22"/>
                <w:szCs w:val="22"/>
              </w:rPr>
              <w:t>Katharina Nowak</w:t>
            </w:r>
          </w:p>
          <w:p w:rsidR="008B64C6" w:rsidRPr="008E5DA0" w:rsidRDefault="008B64C6" w:rsidP="00CF3479">
            <w:pPr>
              <w:pStyle w:val="Pressemitteilung"/>
              <w:tabs>
                <w:tab w:val="right" w:pos="8647"/>
              </w:tabs>
              <w:spacing w:before="0" w:after="0"/>
              <w:jc w:val="right"/>
              <w:rPr>
                <w:b w:val="0"/>
                <w:sz w:val="22"/>
                <w:szCs w:val="22"/>
              </w:rPr>
            </w:pPr>
            <w:r w:rsidRPr="008E5DA0">
              <w:rPr>
                <w:b w:val="0"/>
                <w:sz w:val="22"/>
                <w:szCs w:val="22"/>
              </w:rPr>
              <w:t>Ohmstr</w:t>
            </w:r>
            <w:r w:rsidR="00CF3479" w:rsidRPr="008E5DA0">
              <w:rPr>
                <w:b w:val="0"/>
                <w:sz w:val="22"/>
                <w:szCs w:val="22"/>
              </w:rPr>
              <w:t>.</w:t>
            </w:r>
            <w:r w:rsidRPr="008E5DA0">
              <w:rPr>
                <w:b w:val="0"/>
                <w:sz w:val="22"/>
                <w:szCs w:val="22"/>
              </w:rPr>
              <w:t xml:space="preserve"> 8, D-32758 Detmold</w:t>
            </w:r>
            <w:r w:rsidR="00CF3479" w:rsidRPr="008E5DA0">
              <w:rPr>
                <w:b w:val="0"/>
                <w:sz w:val="22"/>
                <w:szCs w:val="22"/>
              </w:rPr>
              <w:t xml:space="preserve"> / Germany</w:t>
            </w:r>
          </w:p>
          <w:p w:rsidR="008B64C6" w:rsidRPr="008E5DA0" w:rsidRDefault="00CF3479" w:rsidP="008B64C6">
            <w:pPr>
              <w:pStyle w:val="Pressemitteilung"/>
              <w:tabs>
                <w:tab w:val="right" w:pos="8647"/>
              </w:tabs>
              <w:spacing w:before="0" w:after="0"/>
              <w:jc w:val="right"/>
              <w:rPr>
                <w:b w:val="0"/>
                <w:sz w:val="22"/>
                <w:szCs w:val="22"/>
              </w:rPr>
            </w:pPr>
            <w:r w:rsidRPr="008E5DA0">
              <w:rPr>
                <w:b w:val="0"/>
                <w:sz w:val="22"/>
                <w:szCs w:val="22"/>
              </w:rPr>
              <w:t>Phone</w:t>
            </w:r>
            <w:r w:rsidR="008B64C6" w:rsidRPr="008E5DA0">
              <w:rPr>
                <w:b w:val="0"/>
                <w:sz w:val="22"/>
                <w:szCs w:val="22"/>
              </w:rPr>
              <w:t>:  +49 (5231) 914-113</w:t>
            </w:r>
          </w:p>
          <w:p w:rsidR="008B64C6" w:rsidRPr="008E5DA0" w:rsidRDefault="008B64C6" w:rsidP="008B64C6">
            <w:pPr>
              <w:pStyle w:val="Pressemitteilung"/>
              <w:tabs>
                <w:tab w:val="right" w:pos="8647"/>
              </w:tabs>
              <w:spacing w:before="0" w:after="0"/>
              <w:jc w:val="right"/>
              <w:rPr>
                <w:b w:val="0"/>
                <w:sz w:val="22"/>
                <w:szCs w:val="22"/>
              </w:rPr>
            </w:pPr>
            <w:r w:rsidRPr="008E5DA0">
              <w:rPr>
                <w:b w:val="0"/>
                <w:sz w:val="22"/>
                <w:szCs w:val="22"/>
              </w:rPr>
              <w:t>Fax:  +49 (5231) 914-27113</w:t>
            </w:r>
          </w:p>
          <w:p w:rsidR="008B64C6" w:rsidRPr="008E5DA0" w:rsidRDefault="008B64C6" w:rsidP="00CF3479">
            <w:pPr>
              <w:pStyle w:val="Pressemitteilung"/>
              <w:tabs>
                <w:tab w:val="right" w:pos="8647"/>
              </w:tabs>
              <w:spacing w:before="0" w:after="0"/>
              <w:jc w:val="right"/>
              <w:rPr>
                <w:b w:val="0"/>
                <w:sz w:val="22"/>
                <w:szCs w:val="22"/>
              </w:rPr>
            </w:pPr>
            <w:r w:rsidRPr="008E5DA0">
              <w:rPr>
                <w:b w:val="0"/>
                <w:sz w:val="22"/>
                <w:szCs w:val="22"/>
              </w:rPr>
              <w:t>E-</w:t>
            </w:r>
            <w:r w:rsidR="00CF3479" w:rsidRPr="008E5DA0">
              <w:rPr>
                <w:b w:val="0"/>
                <w:sz w:val="22"/>
                <w:szCs w:val="22"/>
              </w:rPr>
              <w:t>m</w:t>
            </w:r>
            <w:r w:rsidRPr="008E5DA0">
              <w:rPr>
                <w:b w:val="0"/>
                <w:sz w:val="22"/>
                <w:szCs w:val="22"/>
              </w:rPr>
              <w:t>ail:  marketing@mti-mixer.de</w:t>
            </w:r>
          </w:p>
          <w:p w:rsidR="004272AA" w:rsidRPr="008E5DA0" w:rsidRDefault="008B64C6" w:rsidP="004272AA">
            <w:pPr>
              <w:pStyle w:val="Pressemitteilung"/>
              <w:tabs>
                <w:tab w:val="right" w:pos="8647"/>
              </w:tabs>
              <w:spacing w:before="0" w:after="0"/>
              <w:jc w:val="right"/>
              <w:rPr>
                <w:b w:val="0"/>
                <w:sz w:val="22"/>
                <w:szCs w:val="22"/>
              </w:rPr>
            </w:pPr>
            <w:r w:rsidRPr="008E5DA0">
              <w:rPr>
                <w:b w:val="0"/>
                <w:bCs w:val="0"/>
                <w:sz w:val="22"/>
                <w:szCs w:val="22"/>
              </w:rPr>
              <w:t xml:space="preserve">Internet:  </w:t>
            </w:r>
            <w:hyperlink r:id="rId9" w:history="1">
              <w:r w:rsidR="007877C9" w:rsidRPr="008E5DA0">
                <w:rPr>
                  <w:rStyle w:val="Hyperlink"/>
                  <w:b w:val="0"/>
                  <w:sz w:val="22"/>
                </w:rPr>
                <w:t>http://www.mti-mixer.de</w:t>
              </w:r>
            </w:hyperlink>
            <w:r w:rsidR="007877C9" w:rsidRPr="008E5DA0">
              <w:rPr>
                <w:b w:val="0"/>
                <w:sz w:val="22"/>
                <w:szCs w:val="22"/>
              </w:rPr>
              <w:t xml:space="preserve"> </w:t>
            </w:r>
          </w:p>
        </w:tc>
      </w:tr>
    </w:tbl>
    <w:p w:rsidR="00530011" w:rsidRPr="008E5DA0" w:rsidRDefault="00530011" w:rsidP="00163E0A">
      <w:pPr>
        <w:pStyle w:val="Pressemitteilung"/>
        <w:spacing w:before="480" w:after="0"/>
        <w:ind w:right="565"/>
        <w:rPr>
          <w:sz w:val="38"/>
          <w:szCs w:val="38"/>
        </w:rPr>
      </w:pPr>
      <w:r w:rsidRPr="008E5DA0">
        <w:rPr>
          <w:sz w:val="28"/>
          <w:szCs w:val="28"/>
          <w:u w:val="single"/>
        </w:rPr>
        <w:t xml:space="preserve">MTI </w:t>
      </w:r>
      <w:r w:rsidR="00673BF5" w:rsidRPr="008E5DA0">
        <w:rPr>
          <w:sz w:val="28"/>
          <w:szCs w:val="28"/>
          <w:u w:val="single"/>
        </w:rPr>
        <w:t>at</w:t>
      </w:r>
      <w:r w:rsidRPr="008E5DA0">
        <w:rPr>
          <w:sz w:val="28"/>
          <w:szCs w:val="28"/>
          <w:u w:val="single"/>
        </w:rPr>
        <w:t xml:space="preserve"> Powtech 2017</w:t>
      </w:r>
      <w:r w:rsidRPr="008E5DA0">
        <w:rPr>
          <w:sz w:val="36"/>
          <w:szCs w:val="36"/>
          <w:u w:val="single"/>
        </w:rPr>
        <w:t xml:space="preserve"> </w:t>
      </w:r>
      <w:r w:rsidRPr="008E5DA0">
        <w:rPr>
          <w:sz w:val="36"/>
          <w:szCs w:val="36"/>
          <w:u w:val="single"/>
        </w:rPr>
        <w:br/>
      </w:r>
      <w:r w:rsidRPr="008E5DA0">
        <w:rPr>
          <w:sz w:val="38"/>
          <w:szCs w:val="38"/>
        </w:rPr>
        <w:t>Ne</w:t>
      </w:r>
      <w:r w:rsidR="00673BF5" w:rsidRPr="008E5DA0">
        <w:rPr>
          <w:sz w:val="38"/>
          <w:szCs w:val="38"/>
        </w:rPr>
        <w:t>w laboratory mixer for the food</w:t>
      </w:r>
      <w:r w:rsidR="00AE3B41" w:rsidRPr="008E5DA0">
        <w:rPr>
          <w:sz w:val="38"/>
          <w:szCs w:val="38"/>
        </w:rPr>
        <w:t>stuffs</w:t>
      </w:r>
      <w:r w:rsidR="00F979C1" w:rsidRPr="008E5DA0">
        <w:rPr>
          <w:sz w:val="38"/>
          <w:szCs w:val="38"/>
        </w:rPr>
        <w:t xml:space="preserve"> and pharmac</w:t>
      </w:r>
      <w:r w:rsidR="00673BF5" w:rsidRPr="008E5DA0">
        <w:rPr>
          <w:sz w:val="38"/>
          <w:szCs w:val="38"/>
        </w:rPr>
        <w:t>e</w:t>
      </w:r>
      <w:r w:rsidR="00163E0A" w:rsidRPr="008E5DA0">
        <w:rPr>
          <w:sz w:val="38"/>
          <w:szCs w:val="38"/>
        </w:rPr>
        <w:t>utical industries – Expanded R&amp;D</w:t>
      </w:r>
      <w:r w:rsidR="00673BF5" w:rsidRPr="008E5DA0">
        <w:rPr>
          <w:sz w:val="38"/>
          <w:szCs w:val="38"/>
        </w:rPr>
        <w:t xml:space="preserve"> Center</w:t>
      </w:r>
      <w:r w:rsidRPr="008E5DA0">
        <w:rPr>
          <w:sz w:val="38"/>
          <w:szCs w:val="38"/>
        </w:rPr>
        <w:t xml:space="preserve"> </w:t>
      </w:r>
    </w:p>
    <w:p w:rsidR="00576AE7" w:rsidRPr="008E5DA0" w:rsidRDefault="00530011" w:rsidP="00ED5020">
      <w:pPr>
        <w:pStyle w:val="Text"/>
        <w:spacing w:line="360" w:lineRule="exact"/>
        <w:ind w:right="849"/>
        <w:rPr>
          <w:sz w:val="24"/>
          <w:szCs w:val="24"/>
        </w:rPr>
      </w:pPr>
      <w:r w:rsidRPr="008E5DA0">
        <w:rPr>
          <w:sz w:val="24"/>
          <w:szCs w:val="24"/>
        </w:rPr>
        <w:t>Detmold</w:t>
      </w:r>
      <w:r w:rsidR="00576AE7" w:rsidRPr="008E5DA0">
        <w:rPr>
          <w:sz w:val="24"/>
          <w:szCs w:val="24"/>
        </w:rPr>
        <w:t>/Germany</w:t>
      </w:r>
      <w:r w:rsidRPr="008E5DA0">
        <w:rPr>
          <w:sz w:val="24"/>
          <w:szCs w:val="24"/>
        </w:rPr>
        <w:t xml:space="preserve">, </w:t>
      </w:r>
      <w:r w:rsidR="00AB3C88" w:rsidRPr="008E5DA0">
        <w:rPr>
          <w:sz w:val="24"/>
          <w:szCs w:val="24"/>
        </w:rPr>
        <w:t>August</w:t>
      </w:r>
      <w:r w:rsidR="00576AE7" w:rsidRPr="008E5DA0">
        <w:rPr>
          <w:sz w:val="24"/>
          <w:szCs w:val="24"/>
        </w:rPr>
        <w:t xml:space="preserve"> </w:t>
      </w:r>
      <w:r w:rsidRPr="008E5DA0">
        <w:rPr>
          <w:sz w:val="24"/>
          <w:szCs w:val="24"/>
        </w:rPr>
        <w:t>2017 – A</w:t>
      </w:r>
      <w:r w:rsidR="00576AE7" w:rsidRPr="008E5DA0">
        <w:rPr>
          <w:sz w:val="24"/>
          <w:szCs w:val="24"/>
        </w:rPr>
        <w:t xml:space="preserve">t </w:t>
      </w:r>
      <w:r w:rsidR="00C55D64" w:rsidRPr="008E5DA0">
        <w:rPr>
          <w:sz w:val="24"/>
          <w:szCs w:val="24"/>
        </w:rPr>
        <w:t xml:space="preserve">Powtech </w:t>
      </w:r>
      <w:r w:rsidRPr="008E5DA0">
        <w:rPr>
          <w:sz w:val="24"/>
          <w:szCs w:val="24"/>
        </w:rPr>
        <w:t>2017</w:t>
      </w:r>
      <w:r w:rsidR="00576AE7" w:rsidRPr="008E5DA0">
        <w:rPr>
          <w:sz w:val="24"/>
          <w:szCs w:val="24"/>
        </w:rPr>
        <w:t>,</w:t>
      </w:r>
      <w:r w:rsidRPr="008E5DA0">
        <w:rPr>
          <w:sz w:val="24"/>
          <w:szCs w:val="24"/>
        </w:rPr>
        <w:t xml:space="preserve"> MTI Mischtechnik </w:t>
      </w:r>
      <w:r w:rsidR="00576AE7" w:rsidRPr="008E5DA0">
        <w:rPr>
          <w:sz w:val="24"/>
          <w:szCs w:val="24"/>
        </w:rPr>
        <w:t>presents an all-new line of laboratory mixers developed for the pharmaceutical and foodstuffs se</w:t>
      </w:r>
      <w:r w:rsidR="00F979C1" w:rsidRPr="008E5DA0">
        <w:rPr>
          <w:sz w:val="24"/>
          <w:szCs w:val="24"/>
        </w:rPr>
        <w:t>ctors</w:t>
      </w:r>
      <w:r w:rsidR="00576AE7" w:rsidRPr="008E5DA0">
        <w:rPr>
          <w:sz w:val="24"/>
          <w:szCs w:val="24"/>
        </w:rPr>
        <w:t xml:space="preserve">. </w:t>
      </w:r>
      <w:r w:rsidR="0041207B" w:rsidRPr="008E5DA0">
        <w:rPr>
          <w:sz w:val="24"/>
          <w:szCs w:val="24"/>
        </w:rPr>
        <w:t>The design corresponds to</w:t>
      </w:r>
      <w:r w:rsidR="00390989" w:rsidRPr="008E5DA0">
        <w:rPr>
          <w:sz w:val="24"/>
          <w:szCs w:val="24"/>
        </w:rPr>
        <w:t xml:space="preserve"> these industries' </w:t>
      </w:r>
      <w:r w:rsidR="00576AE7" w:rsidRPr="008E5DA0">
        <w:rPr>
          <w:sz w:val="24"/>
          <w:szCs w:val="24"/>
        </w:rPr>
        <w:t xml:space="preserve">very exacting hygiene </w:t>
      </w:r>
      <w:r w:rsidR="00DB23A4" w:rsidRPr="008E5DA0">
        <w:rPr>
          <w:sz w:val="24"/>
          <w:szCs w:val="24"/>
        </w:rPr>
        <w:t>requirements;</w:t>
      </w:r>
      <w:r w:rsidR="00576AE7" w:rsidRPr="008E5DA0">
        <w:rPr>
          <w:sz w:val="24"/>
          <w:szCs w:val="24"/>
        </w:rPr>
        <w:t xml:space="preserve"> the </w:t>
      </w:r>
      <w:r w:rsidR="00F979C1" w:rsidRPr="008E5DA0">
        <w:rPr>
          <w:sz w:val="24"/>
          <w:szCs w:val="24"/>
        </w:rPr>
        <w:t>systems</w:t>
      </w:r>
      <w:r w:rsidR="00576AE7" w:rsidRPr="008E5DA0">
        <w:rPr>
          <w:sz w:val="24"/>
          <w:szCs w:val="24"/>
        </w:rPr>
        <w:t xml:space="preserve"> can nevertheless be flexibly adapted to the special </w:t>
      </w:r>
      <w:r w:rsidR="00841434" w:rsidRPr="008E5DA0">
        <w:rPr>
          <w:sz w:val="24"/>
          <w:szCs w:val="24"/>
        </w:rPr>
        <w:t xml:space="preserve">needs </w:t>
      </w:r>
      <w:r w:rsidR="00576AE7" w:rsidRPr="008E5DA0">
        <w:rPr>
          <w:sz w:val="24"/>
          <w:szCs w:val="24"/>
        </w:rPr>
        <w:t xml:space="preserve">of </w:t>
      </w:r>
      <w:r w:rsidR="00390989" w:rsidRPr="008E5DA0">
        <w:rPr>
          <w:sz w:val="24"/>
          <w:szCs w:val="24"/>
        </w:rPr>
        <w:t xml:space="preserve">diverse </w:t>
      </w:r>
      <w:r w:rsidR="006A281A" w:rsidRPr="008E5DA0">
        <w:rPr>
          <w:sz w:val="24"/>
          <w:szCs w:val="24"/>
        </w:rPr>
        <w:t xml:space="preserve">applications. </w:t>
      </w:r>
      <w:r w:rsidR="00576AE7" w:rsidRPr="008E5DA0">
        <w:rPr>
          <w:sz w:val="24"/>
          <w:szCs w:val="24"/>
        </w:rPr>
        <w:t xml:space="preserve">The model shown at </w:t>
      </w:r>
      <w:r w:rsidR="0041207B" w:rsidRPr="008E5DA0">
        <w:rPr>
          <w:sz w:val="24"/>
          <w:szCs w:val="24"/>
        </w:rPr>
        <w:t xml:space="preserve">stand </w:t>
      </w:r>
      <w:r w:rsidR="00576AE7" w:rsidRPr="008E5DA0">
        <w:rPr>
          <w:sz w:val="24"/>
          <w:szCs w:val="24"/>
        </w:rPr>
        <w:t xml:space="preserve">1-254 in hall 1 was configured </w:t>
      </w:r>
      <w:r w:rsidR="00390989" w:rsidRPr="008E5DA0">
        <w:rPr>
          <w:sz w:val="24"/>
          <w:szCs w:val="24"/>
        </w:rPr>
        <w:t>at the request of an</w:t>
      </w:r>
      <w:r w:rsidR="00576AE7" w:rsidRPr="008E5DA0">
        <w:rPr>
          <w:sz w:val="24"/>
          <w:szCs w:val="24"/>
        </w:rPr>
        <w:t xml:space="preserve"> industry leader</w:t>
      </w:r>
      <w:r w:rsidR="004615DC" w:rsidRPr="008E5DA0">
        <w:rPr>
          <w:sz w:val="24"/>
          <w:szCs w:val="24"/>
        </w:rPr>
        <w:t xml:space="preserve"> who </w:t>
      </w:r>
      <w:r w:rsidR="00C55D64" w:rsidRPr="008E5DA0">
        <w:rPr>
          <w:sz w:val="24"/>
          <w:szCs w:val="24"/>
        </w:rPr>
        <w:t xml:space="preserve">will </w:t>
      </w:r>
      <w:r w:rsidR="004615DC" w:rsidRPr="008E5DA0">
        <w:rPr>
          <w:sz w:val="24"/>
          <w:szCs w:val="24"/>
        </w:rPr>
        <w:t>use it for recipe de</w:t>
      </w:r>
      <w:r w:rsidR="00A17DC1" w:rsidRPr="008E5DA0">
        <w:rPr>
          <w:sz w:val="24"/>
          <w:szCs w:val="24"/>
        </w:rPr>
        <w:t>velopment in dairy processing. A</w:t>
      </w:r>
      <w:r w:rsidR="004615DC" w:rsidRPr="008E5DA0">
        <w:rPr>
          <w:sz w:val="24"/>
          <w:szCs w:val="24"/>
        </w:rPr>
        <w:t xml:space="preserve"> further highlight is </w:t>
      </w:r>
      <w:r w:rsidR="0041207B" w:rsidRPr="008E5DA0">
        <w:rPr>
          <w:sz w:val="24"/>
          <w:szCs w:val="24"/>
        </w:rPr>
        <w:t xml:space="preserve">MTI’s </w:t>
      </w:r>
      <w:r w:rsidR="004615DC" w:rsidRPr="008E5DA0">
        <w:rPr>
          <w:sz w:val="24"/>
          <w:szCs w:val="24"/>
        </w:rPr>
        <w:t xml:space="preserve">UT 250 vertical universal mixer </w:t>
      </w:r>
      <w:r w:rsidR="004D10B4" w:rsidRPr="008E5DA0">
        <w:rPr>
          <w:sz w:val="24"/>
          <w:szCs w:val="24"/>
        </w:rPr>
        <w:t xml:space="preserve">having </w:t>
      </w:r>
      <w:r w:rsidR="004615DC" w:rsidRPr="008E5DA0">
        <w:rPr>
          <w:sz w:val="24"/>
          <w:szCs w:val="24"/>
        </w:rPr>
        <w:t xml:space="preserve">a </w:t>
      </w:r>
      <w:r w:rsidR="0041207B" w:rsidRPr="008E5DA0">
        <w:rPr>
          <w:sz w:val="24"/>
          <w:szCs w:val="24"/>
        </w:rPr>
        <w:t>working volume</w:t>
      </w:r>
      <w:r w:rsidR="004615DC" w:rsidRPr="008E5DA0">
        <w:rPr>
          <w:sz w:val="24"/>
          <w:szCs w:val="24"/>
        </w:rPr>
        <w:t xml:space="preserve"> of 205 liters; this unit, too, is built to a very high standard. </w:t>
      </w:r>
      <w:r w:rsidR="00F979C1" w:rsidRPr="008E5DA0">
        <w:rPr>
          <w:sz w:val="24"/>
          <w:szCs w:val="24"/>
        </w:rPr>
        <w:t>In addition</w:t>
      </w:r>
      <w:r w:rsidR="004D10B4" w:rsidRPr="008E5DA0">
        <w:rPr>
          <w:sz w:val="24"/>
          <w:szCs w:val="24"/>
        </w:rPr>
        <w:t xml:space="preserve">, MTI presents the </w:t>
      </w:r>
      <w:r w:rsidR="0041207B" w:rsidRPr="008E5DA0">
        <w:rPr>
          <w:sz w:val="24"/>
          <w:szCs w:val="24"/>
        </w:rPr>
        <w:t xml:space="preserve">latest </w:t>
      </w:r>
      <w:r w:rsidR="004615DC" w:rsidRPr="008E5DA0">
        <w:rPr>
          <w:sz w:val="24"/>
          <w:szCs w:val="24"/>
        </w:rPr>
        <w:t xml:space="preserve">capacity expansion of its R&amp;D Center that will </w:t>
      </w:r>
      <w:r w:rsidR="00ED5020" w:rsidRPr="008E5DA0">
        <w:rPr>
          <w:sz w:val="24"/>
          <w:szCs w:val="24"/>
        </w:rPr>
        <w:t xml:space="preserve">provide further flexibility gains </w:t>
      </w:r>
      <w:r w:rsidR="004615DC" w:rsidRPr="008E5DA0">
        <w:rPr>
          <w:sz w:val="24"/>
          <w:szCs w:val="24"/>
        </w:rPr>
        <w:t xml:space="preserve">in developing customer-specific machine configurations and in </w:t>
      </w:r>
      <w:r w:rsidR="004D10B4" w:rsidRPr="008E5DA0">
        <w:rPr>
          <w:sz w:val="24"/>
          <w:szCs w:val="24"/>
        </w:rPr>
        <w:t>implementing</w:t>
      </w:r>
      <w:r w:rsidR="004615DC" w:rsidRPr="008E5DA0">
        <w:rPr>
          <w:sz w:val="24"/>
          <w:szCs w:val="24"/>
        </w:rPr>
        <w:t xml:space="preserve"> pilot production runs. </w:t>
      </w:r>
    </w:p>
    <w:p w:rsidR="00530011" w:rsidRPr="008E5DA0" w:rsidRDefault="00530011" w:rsidP="004615DC">
      <w:pPr>
        <w:pStyle w:val="Text"/>
        <w:spacing w:line="360" w:lineRule="exact"/>
        <w:ind w:right="849"/>
        <w:rPr>
          <w:b/>
          <w:sz w:val="24"/>
          <w:szCs w:val="24"/>
        </w:rPr>
      </w:pPr>
      <w:r w:rsidRPr="008E5DA0">
        <w:rPr>
          <w:b/>
          <w:sz w:val="24"/>
          <w:szCs w:val="24"/>
        </w:rPr>
        <w:t>Ne</w:t>
      </w:r>
      <w:r w:rsidR="004615DC" w:rsidRPr="008E5DA0">
        <w:rPr>
          <w:b/>
          <w:sz w:val="24"/>
          <w:szCs w:val="24"/>
        </w:rPr>
        <w:t xml:space="preserve">w laboratory mixer for elevated hygiene requirements </w:t>
      </w:r>
    </w:p>
    <w:p w:rsidR="005A5E58" w:rsidRPr="008E5DA0" w:rsidRDefault="005A5E58" w:rsidP="00F979C1">
      <w:pPr>
        <w:pStyle w:val="Text"/>
        <w:spacing w:line="360" w:lineRule="exact"/>
        <w:ind w:right="851"/>
        <w:rPr>
          <w:sz w:val="24"/>
          <w:szCs w:val="24"/>
        </w:rPr>
      </w:pPr>
      <w:r w:rsidRPr="008E5DA0">
        <w:rPr>
          <w:sz w:val="24"/>
          <w:szCs w:val="24"/>
        </w:rPr>
        <w:t xml:space="preserve">The MTI laboratory mixer premiered at </w:t>
      </w:r>
      <w:r w:rsidR="002C2E3F" w:rsidRPr="008E5DA0">
        <w:rPr>
          <w:sz w:val="24"/>
          <w:szCs w:val="24"/>
        </w:rPr>
        <w:t xml:space="preserve">this year's </w:t>
      </w:r>
      <w:r w:rsidRPr="008E5DA0">
        <w:rPr>
          <w:sz w:val="24"/>
          <w:szCs w:val="24"/>
        </w:rPr>
        <w:t xml:space="preserve">Powtech fulfils </w:t>
      </w:r>
      <w:r w:rsidR="004D10B4" w:rsidRPr="008E5DA0">
        <w:rPr>
          <w:sz w:val="24"/>
          <w:szCs w:val="24"/>
        </w:rPr>
        <w:t>elevated</w:t>
      </w:r>
      <w:r w:rsidRPr="008E5DA0">
        <w:rPr>
          <w:sz w:val="24"/>
          <w:szCs w:val="24"/>
        </w:rPr>
        <w:t xml:space="preserve"> hygiene </w:t>
      </w:r>
      <w:r w:rsidR="0041207B" w:rsidRPr="008E5DA0">
        <w:rPr>
          <w:sz w:val="24"/>
          <w:szCs w:val="24"/>
        </w:rPr>
        <w:t>requirements</w:t>
      </w:r>
      <w:r w:rsidR="004D10B4" w:rsidRPr="008E5DA0">
        <w:rPr>
          <w:sz w:val="24"/>
          <w:szCs w:val="24"/>
        </w:rPr>
        <w:t xml:space="preserve">, whether in </w:t>
      </w:r>
      <w:r w:rsidR="0041207B" w:rsidRPr="008E5DA0">
        <w:rPr>
          <w:sz w:val="24"/>
          <w:szCs w:val="24"/>
        </w:rPr>
        <w:t xml:space="preserve">homogenising </w:t>
      </w:r>
      <w:r w:rsidRPr="008E5DA0">
        <w:rPr>
          <w:sz w:val="24"/>
          <w:szCs w:val="24"/>
        </w:rPr>
        <w:t>different recipe ingredients o</w:t>
      </w:r>
      <w:r w:rsidR="002C2E3F" w:rsidRPr="008E5DA0">
        <w:rPr>
          <w:sz w:val="24"/>
          <w:szCs w:val="24"/>
        </w:rPr>
        <w:t xml:space="preserve">r </w:t>
      </w:r>
      <w:r w:rsidR="00841434" w:rsidRPr="008E5DA0">
        <w:rPr>
          <w:sz w:val="24"/>
          <w:szCs w:val="24"/>
        </w:rPr>
        <w:t>as a</w:t>
      </w:r>
      <w:r w:rsidRPr="008E5DA0">
        <w:rPr>
          <w:sz w:val="24"/>
          <w:szCs w:val="24"/>
        </w:rPr>
        <w:t xml:space="preserve"> friction mixer for carrying out thermal processes. The energy input is adjustable over a wide range via the</w:t>
      </w:r>
      <w:r w:rsidR="00F979C1" w:rsidRPr="008E5DA0">
        <w:rPr>
          <w:sz w:val="24"/>
          <w:szCs w:val="24"/>
        </w:rPr>
        <w:t xml:space="preserve"> machine's</w:t>
      </w:r>
      <w:r w:rsidRPr="008E5DA0">
        <w:rPr>
          <w:sz w:val="24"/>
          <w:szCs w:val="24"/>
        </w:rPr>
        <w:t xml:space="preserve"> </w:t>
      </w:r>
      <w:r w:rsidR="00C55D64" w:rsidRPr="008E5DA0">
        <w:rPr>
          <w:sz w:val="24"/>
          <w:szCs w:val="24"/>
        </w:rPr>
        <w:t xml:space="preserve">rotational </w:t>
      </w:r>
      <w:r w:rsidRPr="008E5DA0">
        <w:rPr>
          <w:sz w:val="24"/>
          <w:szCs w:val="24"/>
        </w:rPr>
        <w:t xml:space="preserve">speed and hence, the peripheral velocity of the mixing tool. Moreover, the </w:t>
      </w:r>
      <w:r w:rsidR="0041207B" w:rsidRPr="008E5DA0">
        <w:rPr>
          <w:sz w:val="24"/>
          <w:szCs w:val="24"/>
        </w:rPr>
        <w:t xml:space="preserve">mixture </w:t>
      </w:r>
      <w:r w:rsidRPr="008E5DA0">
        <w:rPr>
          <w:sz w:val="24"/>
          <w:szCs w:val="24"/>
        </w:rPr>
        <w:t xml:space="preserve">can be </w:t>
      </w:r>
      <w:r w:rsidR="0041207B" w:rsidRPr="008E5DA0">
        <w:rPr>
          <w:sz w:val="24"/>
          <w:szCs w:val="24"/>
        </w:rPr>
        <w:t>tempered</w:t>
      </w:r>
      <w:r w:rsidRPr="008E5DA0">
        <w:rPr>
          <w:sz w:val="24"/>
          <w:szCs w:val="24"/>
        </w:rPr>
        <w:t xml:space="preserve"> </w:t>
      </w:r>
      <w:r w:rsidR="0041207B" w:rsidRPr="008E5DA0">
        <w:rPr>
          <w:sz w:val="24"/>
          <w:szCs w:val="24"/>
        </w:rPr>
        <w:t>by</w:t>
      </w:r>
      <w:r w:rsidR="004D10B4" w:rsidRPr="008E5DA0">
        <w:rPr>
          <w:sz w:val="24"/>
          <w:szCs w:val="24"/>
        </w:rPr>
        <w:t xml:space="preserve"> water </w:t>
      </w:r>
      <w:r w:rsidR="00397114" w:rsidRPr="008E5DA0">
        <w:rPr>
          <w:sz w:val="24"/>
          <w:szCs w:val="24"/>
        </w:rPr>
        <w:t xml:space="preserve">via the </w:t>
      </w:r>
      <w:r w:rsidR="0041207B" w:rsidRPr="008E5DA0">
        <w:rPr>
          <w:sz w:val="24"/>
          <w:szCs w:val="24"/>
        </w:rPr>
        <w:t xml:space="preserve">mixer’s </w:t>
      </w:r>
      <w:r w:rsidR="00397114" w:rsidRPr="008E5DA0">
        <w:rPr>
          <w:sz w:val="24"/>
          <w:szCs w:val="24"/>
        </w:rPr>
        <w:t>double jacket. Thus, the application range of th</w:t>
      </w:r>
      <w:r w:rsidR="00F979C1" w:rsidRPr="008E5DA0">
        <w:rPr>
          <w:sz w:val="24"/>
          <w:szCs w:val="24"/>
        </w:rPr>
        <w:t>e new laboratory mixer covers broadly diverse</w:t>
      </w:r>
      <w:r w:rsidR="00397114" w:rsidRPr="008E5DA0">
        <w:rPr>
          <w:sz w:val="24"/>
          <w:szCs w:val="24"/>
        </w:rPr>
        <w:t xml:space="preserve"> process tasks</w:t>
      </w:r>
      <w:r w:rsidR="00AB3C88" w:rsidRPr="008E5DA0">
        <w:rPr>
          <w:sz w:val="24"/>
          <w:szCs w:val="24"/>
        </w:rPr>
        <w:t>,</w:t>
      </w:r>
      <w:r w:rsidR="00397114" w:rsidRPr="008E5DA0">
        <w:rPr>
          <w:sz w:val="24"/>
          <w:szCs w:val="24"/>
        </w:rPr>
        <w:t xml:space="preserve"> </w:t>
      </w:r>
      <w:r w:rsidR="00AB3C88" w:rsidRPr="008E5DA0">
        <w:rPr>
          <w:sz w:val="24"/>
          <w:szCs w:val="24"/>
        </w:rPr>
        <w:t>including</w:t>
      </w:r>
      <w:r w:rsidR="00397114" w:rsidRPr="008E5DA0">
        <w:rPr>
          <w:sz w:val="24"/>
          <w:szCs w:val="24"/>
        </w:rPr>
        <w:t xml:space="preserve"> coating, agglomerating and vacuum drying.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DB23A4" w:rsidRPr="008E5DA0" w:rsidTr="00077107">
        <w:tc>
          <w:tcPr>
            <w:tcW w:w="7026" w:type="dxa"/>
            <w:vAlign w:val="bottom"/>
          </w:tcPr>
          <w:p w:rsidR="00DB23A4" w:rsidRPr="008E5DA0" w:rsidRDefault="00CA1FB0" w:rsidP="00F47A9A">
            <w:pPr>
              <w:pStyle w:val="Text"/>
              <w:spacing w:before="120" w:line="240" w:lineRule="auto"/>
            </w:pPr>
            <w:r>
              <w:rPr>
                <w:noProof/>
              </w:rPr>
              <w:lastRenderedPageBreak/>
              <w:drawing>
                <wp:inline distT="0" distB="0" distL="0" distR="0">
                  <wp:extent cx="4309745" cy="2870200"/>
                  <wp:effectExtent l="0" t="0" r="0" b="6350"/>
                  <wp:docPr id="1" name="Bild 1" descr="194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9-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09745" cy="2870200"/>
                          </a:xfrm>
                          <a:prstGeom prst="rect">
                            <a:avLst/>
                          </a:prstGeom>
                          <a:noFill/>
                          <a:ln>
                            <a:noFill/>
                          </a:ln>
                        </pic:spPr>
                      </pic:pic>
                    </a:graphicData>
                  </a:graphic>
                </wp:inline>
              </w:drawing>
            </w:r>
          </w:p>
        </w:tc>
        <w:tc>
          <w:tcPr>
            <w:tcW w:w="2154" w:type="dxa"/>
            <w:vAlign w:val="bottom"/>
          </w:tcPr>
          <w:p w:rsidR="00DB23A4" w:rsidRPr="008E5DA0" w:rsidRDefault="00DB23A4" w:rsidP="00F47A9A">
            <w:pPr>
              <w:pStyle w:val="Text"/>
              <w:tabs>
                <w:tab w:val="left" w:pos="8647"/>
              </w:tabs>
              <w:spacing w:before="120" w:line="240" w:lineRule="auto"/>
              <w:rPr>
                <w:i/>
                <w:noProof/>
                <w:sz w:val="18"/>
                <w:szCs w:val="18"/>
              </w:rPr>
            </w:pPr>
            <w:r w:rsidRPr="008E5DA0">
              <w:rPr>
                <w:i/>
                <w:noProof/>
                <w:sz w:val="18"/>
                <w:szCs w:val="18"/>
              </w:rPr>
              <w:t xml:space="preserve">At Powtech 2017, MTI Mischtechnik premiers its newly developed line of laboratory mixers for the foodstuffs and pharmaceutical industries. The version presented at the trade fair is tailormade for dairy processing needs on behalf of an industry leader. </w:t>
            </w:r>
            <w:r w:rsidRPr="008E5DA0">
              <w:rPr>
                <w:i/>
                <w:noProof/>
                <w:sz w:val="18"/>
                <w:szCs w:val="18"/>
              </w:rPr>
              <w:br/>
              <w:t>© MTI Mischtechnik</w:t>
            </w:r>
          </w:p>
        </w:tc>
      </w:tr>
    </w:tbl>
    <w:p w:rsidR="00397114" w:rsidRPr="008E5DA0" w:rsidRDefault="00397114" w:rsidP="006A281A">
      <w:pPr>
        <w:pStyle w:val="Text"/>
        <w:spacing w:line="360" w:lineRule="exact"/>
        <w:ind w:right="851"/>
        <w:rPr>
          <w:sz w:val="24"/>
          <w:szCs w:val="24"/>
        </w:rPr>
      </w:pPr>
      <w:r w:rsidRPr="008E5DA0">
        <w:rPr>
          <w:sz w:val="24"/>
          <w:szCs w:val="24"/>
        </w:rPr>
        <w:t xml:space="preserve">The food-grade model displayed at Powtech provides a vessel volume of 10 liters at a </w:t>
      </w:r>
      <w:r w:rsidR="0041207B" w:rsidRPr="008E5DA0">
        <w:rPr>
          <w:sz w:val="24"/>
          <w:szCs w:val="24"/>
        </w:rPr>
        <w:t>working volume</w:t>
      </w:r>
      <w:r w:rsidRPr="008E5DA0">
        <w:rPr>
          <w:sz w:val="24"/>
          <w:szCs w:val="24"/>
        </w:rPr>
        <w:t xml:space="preserve"> of 2 to 8 liters. </w:t>
      </w:r>
      <w:r w:rsidR="0041207B" w:rsidRPr="008E5DA0">
        <w:rPr>
          <w:sz w:val="24"/>
          <w:szCs w:val="24"/>
        </w:rPr>
        <w:t xml:space="preserve">The laboratory mixer’s design allows an easy scale-up to industrial operation for </w:t>
      </w:r>
      <w:r w:rsidRPr="008E5DA0">
        <w:rPr>
          <w:sz w:val="24"/>
          <w:szCs w:val="24"/>
        </w:rPr>
        <w:t>recipes and processes developed</w:t>
      </w:r>
      <w:r w:rsidR="002C2E3F" w:rsidRPr="008E5DA0">
        <w:rPr>
          <w:sz w:val="24"/>
          <w:szCs w:val="24"/>
        </w:rPr>
        <w:t xml:space="preserve"> to </w:t>
      </w:r>
      <w:r w:rsidR="006A281A" w:rsidRPr="008E5DA0">
        <w:rPr>
          <w:sz w:val="24"/>
          <w:szCs w:val="24"/>
        </w:rPr>
        <w:t>volume production standard</w:t>
      </w:r>
      <w:r w:rsidR="00FA61BC" w:rsidRPr="008E5DA0">
        <w:rPr>
          <w:sz w:val="24"/>
          <w:szCs w:val="24"/>
        </w:rPr>
        <w:t>.</w:t>
      </w:r>
      <w:r w:rsidR="002C2E3F" w:rsidRPr="008E5DA0">
        <w:rPr>
          <w:sz w:val="24"/>
          <w:szCs w:val="24"/>
        </w:rPr>
        <w:t xml:space="preserve"> Its </w:t>
      </w:r>
      <w:r w:rsidR="0041207B" w:rsidRPr="008E5DA0">
        <w:rPr>
          <w:sz w:val="24"/>
          <w:szCs w:val="24"/>
        </w:rPr>
        <w:t>outer parts</w:t>
      </w:r>
      <w:r w:rsidR="004D10B4" w:rsidRPr="008E5DA0">
        <w:rPr>
          <w:sz w:val="24"/>
          <w:szCs w:val="24"/>
        </w:rPr>
        <w:t xml:space="preserve"> </w:t>
      </w:r>
      <w:r w:rsidR="002C2E3F" w:rsidRPr="008E5DA0">
        <w:rPr>
          <w:sz w:val="24"/>
          <w:szCs w:val="24"/>
        </w:rPr>
        <w:t>and all surfaces</w:t>
      </w:r>
      <w:r w:rsidR="0077352C" w:rsidRPr="008E5DA0">
        <w:rPr>
          <w:sz w:val="24"/>
          <w:szCs w:val="24"/>
        </w:rPr>
        <w:t xml:space="preserve"> </w:t>
      </w:r>
      <w:r w:rsidR="0041207B" w:rsidRPr="008E5DA0">
        <w:rPr>
          <w:sz w:val="24"/>
          <w:szCs w:val="24"/>
        </w:rPr>
        <w:t xml:space="preserve">in contact with the mixture </w:t>
      </w:r>
      <w:r w:rsidR="0077352C" w:rsidRPr="008E5DA0">
        <w:rPr>
          <w:sz w:val="24"/>
          <w:szCs w:val="24"/>
        </w:rPr>
        <w:t>are made of stainless steel 1.4541</w:t>
      </w:r>
      <w:r w:rsidR="004D10B4" w:rsidRPr="008E5DA0">
        <w:rPr>
          <w:sz w:val="24"/>
          <w:szCs w:val="24"/>
        </w:rPr>
        <w:t>, with the latter</w:t>
      </w:r>
      <w:r w:rsidR="0077352C" w:rsidRPr="008E5DA0">
        <w:rPr>
          <w:sz w:val="24"/>
          <w:szCs w:val="24"/>
        </w:rPr>
        <w:t xml:space="preserve"> industrially ground to a grit 1200 high-</w:t>
      </w:r>
      <w:r w:rsidR="00C957F4" w:rsidRPr="008E5DA0">
        <w:rPr>
          <w:sz w:val="24"/>
          <w:szCs w:val="24"/>
        </w:rPr>
        <w:t>quality</w:t>
      </w:r>
      <w:r w:rsidR="0077352C" w:rsidRPr="008E5DA0">
        <w:rPr>
          <w:sz w:val="24"/>
          <w:szCs w:val="24"/>
        </w:rPr>
        <w:t xml:space="preserve"> finish. </w:t>
      </w:r>
      <w:r w:rsidR="00FA61BC" w:rsidRPr="008E5DA0">
        <w:rPr>
          <w:sz w:val="24"/>
          <w:szCs w:val="24"/>
        </w:rPr>
        <w:t>At a drive capacity of</w:t>
      </w:r>
      <w:r w:rsidR="004D10B4" w:rsidRPr="008E5DA0">
        <w:rPr>
          <w:sz w:val="24"/>
          <w:szCs w:val="24"/>
        </w:rPr>
        <w:t xml:space="preserve"> </w:t>
      </w:r>
      <w:r w:rsidR="00056773" w:rsidRPr="008E5DA0">
        <w:rPr>
          <w:sz w:val="24"/>
          <w:szCs w:val="24"/>
        </w:rPr>
        <w:t xml:space="preserve">5.5 kW, </w:t>
      </w:r>
      <w:r w:rsidR="0077352C" w:rsidRPr="008E5DA0">
        <w:rPr>
          <w:sz w:val="24"/>
          <w:szCs w:val="24"/>
        </w:rPr>
        <w:t xml:space="preserve">the rotational speed of the </w:t>
      </w:r>
      <w:r w:rsidR="00FA61BC" w:rsidRPr="008E5DA0">
        <w:rPr>
          <w:sz w:val="24"/>
          <w:szCs w:val="24"/>
        </w:rPr>
        <w:t xml:space="preserve">individually </w:t>
      </w:r>
      <w:r w:rsidR="0077352C" w:rsidRPr="008E5DA0">
        <w:rPr>
          <w:sz w:val="24"/>
          <w:szCs w:val="24"/>
        </w:rPr>
        <w:t>configurable mixing tool can be variably selected between 300 rpm and 3,000 rpm</w:t>
      </w:r>
      <w:r w:rsidR="00FA61BC" w:rsidRPr="008E5DA0">
        <w:rPr>
          <w:sz w:val="24"/>
          <w:szCs w:val="24"/>
        </w:rPr>
        <w:t xml:space="preserve"> adequate to</w:t>
      </w:r>
      <w:r w:rsidR="0077352C" w:rsidRPr="008E5DA0">
        <w:rPr>
          <w:sz w:val="24"/>
          <w:szCs w:val="24"/>
        </w:rPr>
        <w:t xml:space="preserve"> </w:t>
      </w:r>
      <w:r w:rsidR="00FA61BC" w:rsidRPr="008E5DA0">
        <w:rPr>
          <w:sz w:val="24"/>
          <w:szCs w:val="24"/>
        </w:rPr>
        <w:t xml:space="preserve">circumferential speeds </w:t>
      </w:r>
      <w:r w:rsidR="0077352C" w:rsidRPr="008E5DA0">
        <w:rPr>
          <w:sz w:val="24"/>
          <w:szCs w:val="24"/>
        </w:rPr>
        <w:t>be</w:t>
      </w:r>
      <w:r w:rsidR="00FA61BC" w:rsidRPr="008E5DA0">
        <w:rPr>
          <w:sz w:val="24"/>
          <w:szCs w:val="24"/>
        </w:rPr>
        <w:t>twe</w:t>
      </w:r>
      <w:r w:rsidR="0077352C" w:rsidRPr="008E5DA0">
        <w:rPr>
          <w:sz w:val="24"/>
          <w:szCs w:val="24"/>
        </w:rPr>
        <w:t xml:space="preserve">en 3.7 m/s and 37 m/s. </w:t>
      </w:r>
      <w:r w:rsidR="00056773" w:rsidRPr="008E5DA0">
        <w:rPr>
          <w:sz w:val="24"/>
          <w:szCs w:val="24"/>
        </w:rPr>
        <w:t>For additiona</w:t>
      </w:r>
      <w:r w:rsidR="00C957F4" w:rsidRPr="008E5DA0">
        <w:rPr>
          <w:sz w:val="24"/>
          <w:szCs w:val="24"/>
        </w:rPr>
        <w:t>l flexibility in the laboratory</w:t>
      </w:r>
      <w:r w:rsidR="00056773" w:rsidRPr="008E5DA0">
        <w:rPr>
          <w:sz w:val="24"/>
          <w:szCs w:val="24"/>
        </w:rPr>
        <w:t xml:space="preserve"> the mixer can be moved on casters. As has been standard on MTI products for many years, the new laboratory mixer </w:t>
      </w:r>
      <w:r w:rsidR="004D10B4" w:rsidRPr="008E5DA0">
        <w:rPr>
          <w:sz w:val="24"/>
          <w:szCs w:val="24"/>
        </w:rPr>
        <w:t>features a</w:t>
      </w:r>
      <w:r w:rsidR="00056773" w:rsidRPr="008E5DA0">
        <w:rPr>
          <w:sz w:val="24"/>
          <w:szCs w:val="24"/>
        </w:rPr>
        <w:t xml:space="preserve"> clearly structured touch panel and a </w:t>
      </w:r>
      <w:r w:rsidR="00841434" w:rsidRPr="008E5DA0">
        <w:rPr>
          <w:sz w:val="24"/>
          <w:szCs w:val="24"/>
        </w:rPr>
        <w:t>Siemens</w:t>
      </w:r>
      <w:r w:rsidR="00056773" w:rsidRPr="008E5DA0">
        <w:rPr>
          <w:sz w:val="24"/>
          <w:szCs w:val="24"/>
        </w:rPr>
        <w:t xml:space="preserve"> S7 control for manual and automatic operation.</w:t>
      </w:r>
    </w:p>
    <w:p w:rsidR="00530011" w:rsidRPr="008E5DA0" w:rsidRDefault="00056773" w:rsidP="00056773">
      <w:pPr>
        <w:pStyle w:val="Text"/>
        <w:spacing w:line="360" w:lineRule="exact"/>
        <w:ind w:right="851"/>
        <w:rPr>
          <w:b/>
          <w:sz w:val="24"/>
          <w:szCs w:val="24"/>
        </w:rPr>
      </w:pPr>
      <w:r w:rsidRPr="008E5DA0">
        <w:rPr>
          <w:b/>
          <w:sz w:val="24"/>
          <w:szCs w:val="24"/>
        </w:rPr>
        <w:t>Still more versat</w:t>
      </w:r>
      <w:r w:rsidR="00AB3C88" w:rsidRPr="008E5DA0">
        <w:rPr>
          <w:b/>
          <w:sz w:val="24"/>
          <w:szCs w:val="24"/>
        </w:rPr>
        <w:t>ility in developing for and with</w:t>
      </w:r>
      <w:r w:rsidRPr="008E5DA0">
        <w:rPr>
          <w:b/>
          <w:sz w:val="24"/>
          <w:szCs w:val="24"/>
        </w:rPr>
        <w:t xml:space="preserve"> customers</w:t>
      </w:r>
    </w:p>
    <w:p w:rsidR="00C957F4" w:rsidRPr="008E5DA0" w:rsidRDefault="00C957F4" w:rsidP="00ED5020">
      <w:pPr>
        <w:pStyle w:val="Text"/>
        <w:spacing w:after="240" w:line="360" w:lineRule="exact"/>
        <w:ind w:right="851"/>
        <w:rPr>
          <w:sz w:val="24"/>
          <w:szCs w:val="24"/>
        </w:rPr>
      </w:pPr>
      <w:r w:rsidRPr="008E5DA0">
        <w:rPr>
          <w:sz w:val="24"/>
          <w:szCs w:val="24"/>
        </w:rPr>
        <w:t xml:space="preserve">For a number of years, MTI – with its excellently equipped </w:t>
      </w:r>
      <w:r w:rsidR="00841434" w:rsidRPr="008E5DA0">
        <w:rPr>
          <w:sz w:val="24"/>
          <w:szCs w:val="24"/>
        </w:rPr>
        <w:t xml:space="preserve">in-house </w:t>
      </w:r>
      <w:r w:rsidRPr="008E5DA0">
        <w:rPr>
          <w:sz w:val="24"/>
          <w:szCs w:val="24"/>
        </w:rPr>
        <w:t xml:space="preserve">R&amp;D Center – has been on record as a </w:t>
      </w:r>
      <w:r w:rsidR="00841434" w:rsidRPr="008E5DA0">
        <w:rPr>
          <w:sz w:val="24"/>
          <w:szCs w:val="24"/>
        </w:rPr>
        <w:t>particularly</w:t>
      </w:r>
      <w:r w:rsidRPr="008E5DA0">
        <w:rPr>
          <w:sz w:val="24"/>
          <w:szCs w:val="24"/>
        </w:rPr>
        <w:t xml:space="preserve"> efficient partner in the development of </w:t>
      </w:r>
      <w:r w:rsidR="00DB23A4" w:rsidRPr="008E5DA0">
        <w:rPr>
          <w:sz w:val="24"/>
          <w:szCs w:val="24"/>
        </w:rPr>
        <w:t>tailor-made</w:t>
      </w:r>
      <w:r w:rsidR="00FA61BC" w:rsidRPr="008E5DA0">
        <w:rPr>
          <w:sz w:val="24"/>
          <w:szCs w:val="24"/>
        </w:rPr>
        <w:t xml:space="preserve"> </w:t>
      </w:r>
      <w:r w:rsidRPr="008E5DA0">
        <w:rPr>
          <w:sz w:val="24"/>
          <w:szCs w:val="24"/>
        </w:rPr>
        <w:t>mixer technology. With its most recent expansion, the</w:t>
      </w:r>
      <w:r w:rsidR="008B5F91" w:rsidRPr="008E5DA0">
        <w:rPr>
          <w:sz w:val="24"/>
          <w:szCs w:val="24"/>
        </w:rPr>
        <w:t xml:space="preserve"> company's </w:t>
      </w:r>
      <w:r w:rsidRPr="008E5DA0">
        <w:rPr>
          <w:sz w:val="24"/>
          <w:szCs w:val="24"/>
        </w:rPr>
        <w:t xml:space="preserve">laboratory provides more scope, e.g., for trials </w:t>
      </w:r>
      <w:r w:rsidR="00EB31D8" w:rsidRPr="008E5DA0">
        <w:rPr>
          <w:sz w:val="24"/>
          <w:szCs w:val="24"/>
        </w:rPr>
        <w:t xml:space="preserve">on a larger production scale, </w:t>
      </w:r>
      <w:r w:rsidR="008B5F91" w:rsidRPr="008E5DA0">
        <w:rPr>
          <w:sz w:val="24"/>
          <w:szCs w:val="24"/>
        </w:rPr>
        <w:t xml:space="preserve">as well as </w:t>
      </w:r>
      <w:r w:rsidR="00EB31D8" w:rsidRPr="008E5DA0">
        <w:rPr>
          <w:sz w:val="24"/>
          <w:szCs w:val="24"/>
        </w:rPr>
        <w:t xml:space="preserve">a </w:t>
      </w:r>
      <w:r w:rsidRPr="008E5DA0">
        <w:rPr>
          <w:sz w:val="24"/>
          <w:szCs w:val="24"/>
        </w:rPr>
        <w:t>dedicated area fo</w:t>
      </w:r>
      <w:r w:rsidR="008B5F91" w:rsidRPr="008E5DA0">
        <w:rPr>
          <w:sz w:val="24"/>
          <w:szCs w:val="24"/>
        </w:rPr>
        <w:t>r testing under ATEX conditions</w:t>
      </w:r>
      <w:r w:rsidRPr="008E5DA0">
        <w:rPr>
          <w:sz w:val="24"/>
          <w:szCs w:val="24"/>
        </w:rPr>
        <w:t xml:space="preserve"> </w:t>
      </w:r>
      <w:r w:rsidR="00ED5020" w:rsidRPr="008E5DA0">
        <w:rPr>
          <w:sz w:val="24"/>
          <w:szCs w:val="24"/>
        </w:rPr>
        <w:t>plus</w:t>
      </w:r>
      <w:r w:rsidRPr="008E5DA0">
        <w:rPr>
          <w:sz w:val="24"/>
          <w:szCs w:val="24"/>
        </w:rPr>
        <w:t xml:space="preserve"> special </w:t>
      </w:r>
      <w:r w:rsidR="008B5F91" w:rsidRPr="008E5DA0">
        <w:rPr>
          <w:sz w:val="24"/>
          <w:szCs w:val="24"/>
        </w:rPr>
        <w:t xml:space="preserve">rooms </w:t>
      </w:r>
      <w:r w:rsidRPr="008E5DA0">
        <w:rPr>
          <w:sz w:val="24"/>
          <w:szCs w:val="24"/>
        </w:rPr>
        <w:t xml:space="preserve">for mixing products subject to a high contamination risk. </w:t>
      </w:r>
      <w:r w:rsidR="00EB31D8" w:rsidRPr="008E5DA0">
        <w:rPr>
          <w:sz w:val="24"/>
          <w:szCs w:val="24"/>
        </w:rPr>
        <w:t xml:space="preserve">Since October 2016, MTI's experienced team has been </w:t>
      </w:r>
      <w:r w:rsidR="008B5F91" w:rsidRPr="008E5DA0">
        <w:rPr>
          <w:sz w:val="24"/>
          <w:szCs w:val="24"/>
        </w:rPr>
        <w:t>r</w:t>
      </w:r>
      <w:r w:rsidR="00EB31D8" w:rsidRPr="008E5DA0">
        <w:rPr>
          <w:sz w:val="24"/>
          <w:szCs w:val="24"/>
        </w:rPr>
        <w:t xml:space="preserve">einforced by process engineer René Weiffen, who brings additional expertise to the task of resolving R&amp;D challenges for, and with, </w:t>
      </w:r>
      <w:r w:rsidR="00A17DC1" w:rsidRPr="008E5DA0">
        <w:rPr>
          <w:sz w:val="24"/>
          <w:szCs w:val="24"/>
        </w:rPr>
        <w:t xml:space="preserve">MTI's </w:t>
      </w:r>
      <w:r w:rsidR="00EB31D8" w:rsidRPr="008E5DA0">
        <w:rPr>
          <w:sz w:val="24"/>
          <w:szCs w:val="24"/>
        </w:rPr>
        <w:t xml:space="preserve">customers. </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6"/>
        <w:gridCol w:w="2154"/>
      </w:tblGrid>
      <w:tr w:rsidR="00DB23A4" w:rsidRPr="008E5DA0" w:rsidTr="00F47A9A">
        <w:tc>
          <w:tcPr>
            <w:tcW w:w="6345" w:type="dxa"/>
            <w:vAlign w:val="bottom"/>
          </w:tcPr>
          <w:p w:rsidR="00DB23A4" w:rsidRPr="008E5DA0" w:rsidRDefault="00DB23A4" w:rsidP="00F47A9A">
            <w:pPr>
              <w:pStyle w:val="Text"/>
              <w:spacing w:before="120" w:line="240" w:lineRule="auto"/>
              <w:rPr>
                <w:noProof/>
              </w:rPr>
            </w:pPr>
            <w:r w:rsidRPr="008E5DA0">
              <w:rPr>
                <w:noProof/>
              </w:rPr>
              <w:lastRenderedPageBreak/>
              <w:drawing>
                <wp:inline distT="0" distB="0" distL="0" distR="0">
                  <wp:extent cx="4320000" cy="3119492"/>
                  <wp:effectExtent l="0" t="0" r="4445"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7-2.jpg"/>
                          <pic:cNvPicPr/>
                        </pic:nvPicPr>
                        <pic:blipFill>
                          <a:blip r:embed="rId11" cstate="email">
                            <a:extLst>
                              <a:ext uri="{28A0092B-C50C-407E-A947-70E740481C1C}">
                                <a14:useLocalDpi xmlns:a14="http://schemas.microsoft.com/office/drawing/2010/main"/>
                              </a:ext>
                            </a:extLst>
                          </a:blip>
                          <a:stretch>
                            <a:fillRect/>
                          </a:stretch>
                        </pic:blipFill>
                        <pic:spPr>
                          <a:xfrm>
                            <a:off x="0" y="0"/>
                            <a:ext cx="4320000" cy="3119492"/>
                          </a:xfrm>
                          <a:prstGeom prst="rect">
                            <a:avLst/>
                          </a:prstGeom>
                        </pic:spPr>
                      </pic:pic>
                    </a:graphicData>
                  </a:graphic>
                </wp:inline>
              </w:drawing>
            </w:r>
          </w:p>
        </w:tc>
        <w:tc>
          <w:tcPr>
            <w:tcW w:w="2835" w:type="dxa"/>
            <w:vAlign w:val="bottom"/>
          </w:tcPr>
          <w:p w:rsidR="00DB23A4" w:rsidRPr="008E5DA0" w:rsidRDefault="00DB23A4" w:rsidP="00DB23A4">
            <w:pPr>
              <w:pStyle w:val="Text"/>
              <w:tabs>
                <w:tab w:val="left" w:pos="8647"/>
              </w:tabs>
              <w:spacing w:before="120" w:line="240" w:lineRule="auto"/>
              <w:rPr>
                <w:i/>
                <w:noProof/>
                <w:sz w:val="18"/>
                <w:szCs w:val="18"/>
              </w:rPr>
            </w:pPr>
            <w:r w:rsidRPr="008E5DA0">
              <w:rPr>
                <w:i/>
                <w:noProof/>
                <w:sz w:val="18"/>
                <w:szCs w:val="18"/>
              </w:rPr>
              <w:t>Determined to leave no mixing problem unresolved, MTI Mischtechnik continues to expand its R&amp;D Center (left).</w:t>
            </w:r>
            <w:r w:rsidRPr="008E5DA0">
              <w:rPr>
                <w:i/>
                <w:noProof/>
                <w:sz w:val="18"/>
                <w:szCs w:val="18"/>
              </w:rPr>
              <w:br/>
              <w:t xml:space="preserve">In process engineer René Weiffen (right), customers now have a further expert at their service.  </w:t>
            </w:r>
            <w:r w:rsidRPr="008E5DA0">
              <w:rPr>
                <w:i/>
                <w:noProof/>
                <w:sz w:val="18"/>
                <w:szCs w:val="18"/>
              </w:rPr>
              <w:br/>
              <w:t>© MTI Mischtechnik</w:t>
            </w:r>
          </w:p>
        </w:tc>
      </w:tr>
    </w:tbl>
    <w:p w:rsidR="00530011" w:rsidRPr="008E5DA0" w:rsidRDefault="00530011" w:rsidP="00DB23A4">
      <w:pPr>
        <w:pStyle w:val="Text"/>
        <w:spacing w:line="360" w:lineRule="exact"/>
        <w:ind w:right="851"/>
        <w:rPr>
          <w:sz w:val="24"/>
          <w:szCs w:val="24"/>
        </w:rPr>
      </w:pPr>
      <w:r w:rsidRPr="008E5DA0">
        <w:rPr>
          <w:sz w:val="24"/>
          <w:szCs w:val="24"/>
        </w:rPr>
        <w:t xml:space="preserve">Ulrich Schär, General Manager </w:t>
      </w:r>
      <w:r w:rsidR="00EB31D8" w:rsidRPr="008E5DA0">
        <w:rPr>
          <w:sz w:val="24"/>
          <w:szCs w:val="24"/>
        </w:rPr>
        <w:t>at MT</w:t>
      </w:r>
      <w:r w:rsidR="00FA61BC" w:rsidRPr="008E5DA0">
        <w:rPr>
          <w:sz w:val="24"/>
          <w:szCs w:val="24"/>
        </w:rPr>
        <w:t>I</w:t>
      </w:r>
      <w:r w:rsidR="00EB31D8" w:rsidRPr="008E5DA0">
        <w:rPr>
          <w:sz w:val="24"/>
          <w:szCs w:val="24"/>
        </w:rPr>
        <w:t>, comments</w:t>
      </w:r>
      <w:r w:rsidR="00AB3C88" w:rsidRPr="008E5DA0">
        <w:rPr>
          <w:sz w:val="24"/>
          <w:szCs w:val="24"/>
        </w:rPr>
        <w:t>: “</w:t>
      </w:r>
      <w:r w:rsidR="00EB31D8" w:rsidRPr="008E5DA0">
        <w:rPr>
          <w:sz w:val="24"/>
          <w:szCs w:val="24"/>
        </w:rPr>
        <w:t xml:space="preserve">With the launch of the new laboratory mixer </w:t>
      </w:r>
      <w:r w:rsidR="00A1241E" w:rsidRPr="008E5DA0">
        <w:rPr>
          <w:sz w:val="24"/>
          <w:szCs w:val="24"/>
        </w:rPr>
        <w:t>for</w:t>
      </w:r>
      <w:r w:rsidR="00EB31D8" w:rsidRPr="008E5DA0">
        <w:rPr>
          <w:sz w:val="24"/>
          <w:szCs w:val="24"/>
        </w:rPr>
        <w:t xml:space="preserve"> particularly exacting hygiene </w:t>
      </w:r>
      <w:r w:rsidR="00FA61BC" w:rsidRPr="008E5DA0">
        <w:rPr>
          <w:sz w:val="24"/>
          <w:szCs w:val="24"/>
        </w:rPr>
        <w:t xml:space="preserve">requirements </w:t>
      </w:r>
      <w:r w:rsidR="00EB31D8" w:rsidRPr="008E5DA0">
        <w:rPr>
          <w:sz w:val="24"/>
          <w:szCs w:val="24"/>
        </w:rPr>
        <w:t xml:space="preserve">and the </w:t>
      </w:r>
      <w:r w:rsidR="007036F7" w:rsidRPr="008E5DA0">
        <w:rPr>
          <w:sz w:val="24"/>
          <w:szCs w:val="24"/>
        </w:rPr>
        <w:t xml:space="preserve">ongoing </w:t>
      </w:r>
      <w:r w:rsidR="00EB31D8" w:rsidRPr="008E5DA0">
        <w:rPr>
          <w:sz w:val="24"/>
          <w:szCs w:val="24"/>
        </w:rPr>
        <w:t xml:space="preserve">expansion of its R&amp;D capabilities, MTI </w:t>
      </w:r>
      <w:r w:rsidR="00FA61BC" w:rsidRPr="008E5DA0">
        <w:rPr>
          <w:sz w:val="24"/>
          <w:szCs w:val="24"/>
        </w:rPr>
        <w:t xml:space="preserve">emphasises </w:t>
      </w:r>
      <w:r w:rsidR="00EB31D8" w:rsidRPr="008E5DA0">
        <w:rPr>
          <w:sz w:val="24"/>
          <w:szCs w:val="24"/>
        </w:rPr>
        <w:t>its role a</w:t>
      </w:r>
      <w:r w:rsidR="008B5F91" w:rsidRPr="008E5DA0">
        <w:rPr>
          <w:sz w:val="24"/>
          <w:szCs w:val="24"/>
        </w:rPr>
        <w:t>s a</w:t>
      </w:r>
      <w:r w:rsidR="00EB31D8" w:rsidRPr="008E5DA0">
        <w:rPr>
          <w:sz w:val="24"/>
          <w:szCs w:val="24"/>
        </w:rPr>
        <w:t xml:space="preserve"> leading innovator in the </w:t>
      </w:r>
      <w:r w:rsidR="00FA61BC" w:rsidRPr="008E5DA0">
        <w:rPr>
          <w:sz w:val="24"/>
          <w:szCs w:val="24"/>
        </w:rPr>
        <w:t xml:space="preserve">mixing </w:t>
      </w:r>
      <w:r w:rsidR="00EB31D8" w:rsidRPr="008E5DA0">
        <w:rPr>
          <w:sz w:val="24"/>
          <w:szCs w:val="24"/>
        </w:rPr>
        <w:t xml:space="preserve">industry. </w:t>
      </w:r>
      <w:r w:rsidR="00A1241E" w:rsidRPr="008E5DA0">
        <w:rPr>
          <w:sz w:val="24"/>
          <w:szCs w:val="24"/>
        </w:rPr>
        <w:t>A</w:t>
      </w:r>
      <w:r w:rsidR="00803252" w:rsidRPr="008E5DA0">
        <w:rPr>
          <w:sz w:val="24"/>
          <w:szCs w:val="24"/>
        </w:rPr>
        <w:t>lready</w:t>
      </w:r>
      <w:r w:rsidR="00A1241E" w:rsidRPr="008E5DA0">
        <w:rPr>
          <w:sz w:val="24"/>
          <w:szCs w:val="24"/>
        </w:rPr>
        <w:t>, o</w:t>
      </w:r>
      <w:r w:rsidR="00EB31D8" w:rsidRPr="008E5DA0">
        <w:rPr>
          <w:sz w:val="24"/>
          <w:szCs w:val="24"/>
        </w:rPr>
        <w:t xml:space="preserve">ur standard line-up of machines </w:t>
      </w:r>
      <w:r w:rsidR="00A1241E" w:rsidRPr="008E5DA0">
        <w:rPr>
          <w:sz w:val="24"/>
          <w:szCs w:val="24"/>
        </w:rPr>
        <w:t xml:space="preserve">meets the </w:t>
      </w:r>
      <w:r w:rsidR="007036F7" w:rsidRPr="008E5DA0">
        <w:rPr>
          <w:sz w:val="24"/>
          <w:szCs w:val="24"/>
        </w:rPr>
        <w:t xml:space="preserve">conditions </w:t>
      </w:r>
      <w:r w:rsidR="00A1241E" w:rsidRPr="008E5DA0">
        <w:rPr>
          <w:sz w:val="24"/>
          <w:szCs w:val="24"/>
        </w:rPr>
        <w:t>for integration into Industry 4.0 environment</w:t>
      </w:r>
      <w:r w:rsidR="00ED5020" w:rsidRPr="008E5DA0">
        <w:rPr>
          <w:sz w:val="24"/>
          <w:szCs w:val="24"/>
        </w:rPr>
        <w:t>s</w:t>
      </w:r>
      <w:r w:rsidR="00A1241E" w:rsidRPr="008E5DA0">
        <w:rPr>
          <w:sz w:val="24"/>
          <w:szCs w:val="24"/>
        </w:rPr>
        <w:t xml:space="preserve">. But we place an equally </w:t>
      </w:r>
      <w:r w:rsidR="008B5F91" w:rsidRPr="008E5DA0">
        <w:rPr>
          <w:sz w:val="24"/>
          <w:szCs w:val="24"/>
        </w:rPr>
        <w:t xml:space="preserve">strong </w:t>
      </w:r>
      <w:r w:rsidR="00A1241E" w:rsidRPr="008E5DA0">
        <w:rPr>
          <w:sz w:val="24"/>
          <w:szCs w:val="24"/>
        </w:rPr>
        <w:t xml:space="preserve">focus on </w:t>
      </w:r>
      <w:r w:rsidR="00FA61BC" w:rsidRPr="008E5DA0">
        <w:rPr>
          <w:sz w:val="24"/>
          <w:szCs w:val="24"/>
        </w:rPr>
        <w:t xml:space="preserve">individual </w:t>
      </w:r>
      <w:r w:rsidR="00A1241E" w:rsidRPr="008E5DA0">
        <w:rPr>
          <w:sz w:val="24"/>
          <w:szCs w:val="24"/>
        </w:rPr>
        <w:t xml:space="preserve">developments addressing </w:t>
      </w:r>
      <w:r w:rsidR="007036F7" w:rsidRPr="008E5DA0">
        <w:rPr>
          <w:sz w:val="24"/>
          <w:szCs w:val="24"/>
        </w:rPr>
        <w:t>highly</w:t>
      </w:r>
      <w:r w:rsidR="00A1241E" w:rsidRPr="008E5DA0">
        <w:rPr>
          <w:sz w:val="24"/>
          <w:szCs w:val="24"/>
        </w:rPr>
        <w:t xml:space="preserve"> specific customer objectives. </w:t>
      </w:r>
      <w:r w:rsidR="007036F7" w:rsidRPr="008E5DA0">
        <w:rPr>
          <w:sz w:val="24"/>
          <w:szCs w:val="24"/>
        </w:rPr>
        <w:t>With our ambition not to leave any mixing problem un</w:t>
      </w:r>
      <w:r w:rsidR="00443179" w:rsidRPr="008E5DA0">
        <w:rPr>
          <w:sz w:val="24"/>
          <w:szCs w:val="24"/>
        </w:rPr>
        <w:t>re</w:t>
      </w:r>
      <w:r w:rsidR="007036F7" w:rsidRPr="008E5DA0">
        <w:rPr>
          <w:sz w:val="24"/>
          <w:szCs w:val="24"/>
        </w:rPr>
        <w:t>solved, we have gained a strong market position among the world's leading mixer manufacturers in recent years</w:t>
      </w:r>
      <w:r w:rsidR="00AB3C88" w:rsidRPr="008E5DA0">
        <w:rPr>
          <w:sz w:val="24"/>
          <w:szCs w:val="24"/>
        </w:rPr>
        <w:t>.”</w:t>
      </w:r>
    </w:p>
    <w:p w:rsidR="00635582" w:rsidRPr="008E5DA0" w:rsidRDefault="00635582" w:rsidP="00530011">
      <w:pPr>
        <w:pStyle w:val="Pressemitteilung"/>
        <w:spacing w:before="240" w:after="0"/>
        <w:ind w:right="1134"/>
        <w:rPr>
          <w:b w:val="0"/>
          <w:sz w:val="20"/>
        </w:rPr>
      </w:pPr>
      <w:r w:rsidRPr="008E5DA0">
        <w:rPr>
          <w:bCs w:val="0"/>
          <w:color w:val="000000"/>
          <w:sz w:val="20"/>
        </w:rPr>
        <w:t>MTI Mischtechnik International GmbH</w:t>
      </w:r>
      <w:r w:rsidRPr="008E5DA0">
        <w:rPr>
          <w:b w:val="0"/>
          <w:color w:val="000000"/>
          <w:sz w:val="20"/>
        </w:rPr>
        <w:t xml:space="preserve">, </w:t>
      </w:r>
      <w:r w:rsidRPr="008E5DA0">
        <w:rPr>
          <w:b w:val="0"/>
          <w:sz w:val="20"/>
        </w:rPr>
        <w:t xml:space="preserve">established in 1975, is an internationally leading manufacturer of mixing and processing equipment for the plastics processing, chemical, food and pharmaceutical industries. With a staff of </w:t>
      </w:r>
      <w:r w:rsidR="00C07DF9" w:rsidRPr="008E5DA0">
        <w:rPr>
          <w:b w:val="0"/>
          <w:sz w:val="20"/>
        </w:rPr>
        <w:t>more than</w:t>
      </w:r>
      <w:r w:rsidRPr="008E5DA0">
        <w:rPr>
          <w:b w:val="0"/>
          <w:sz w:val="20"/>
        </w:rPr>
        <w:t xml:space="preserve"> 50 employees working at its headquarters site in Detmold, Germany, the company manufactures mixer systems </w:t>
      </w:r>
      <w:r w:rsidR="00C07DF9" w:rsidRPr="008E5DA0">
        <w:rPr>
          <w:b w:val="0"/>
          <w:sz w:val="20"/>
        </w:rPr>
        <w:t xml:space="preserve">noted for their </w:t>
      </w:r>
      <w:r w:rsidRPr="008E5DA0">
        <w:rPr>
          <w:b w:val="0"/>
          <w:sz w:val="20"/>
        </w:rPr>
        <w:t>outstanding mixing</w:t>
      </w:r>
      <w:r w:rsidR="00C07DF9" w:rsidRPr="008E5DA0">
        <w:rPr>
          <w:b w:val="0"/>
          <w:sz w:val="20"/>
        </w:rPr>
        <w:t xml:space="preserve"> performance as well as</w:t>
      </w:r>
      <w:r w:rsidRPr="008E5DA0">
        <w:rPr>
          <w:b w:val="0"/>
          <w:sz w:val="20"/>
        </w:rPr>
        <w:t xml:space="preserve"> energy and cost efficiency. The portfolio includes vertical high-speed mixers, horizontal mixers, heating/cooling mixer combinations, universal mixers, laboratory mixers as well as tailor-made systems. With an export </w:t>
      </w:r>
      <w:r w:rsidR="00241B05" w:rsidRPr="008E5DA0">
        <w:rPr>
          <w:b w:val="0"/>
          <w:sz w:val="20"/>
        </w:rPr>
        <w:t>rate</w:t>
      </w:r>
      <w:r w:rsidRPr="008E5DA0">
        <w:rPr>
          <w:b w:val="0"/>
          <w:sz w:val="20"/>
        </w:rPr>
        <w:t xml:space="preserve"> of around 80%, MTI Mischtechnik is globally aligned and, as an owner-managed family business, relies on quality that is "Made in Germany".</w:t>
      </w:r>
    </w:p>
    <w:p w:rsidR="00635582" w:rsidRPr="008E5DA0" w:rsidRDefault="00635582" w:rsidP="00635582">
      <w:pPr>
        <w:pStyle w:val="Text"/>
        <w:spacing w:line="240" w:lineRule="auto"/>
        <w:ind w:right="1132"/>
        <w:rPr>
          <w:szCs w:val="22"/>
          <w:u w:val="single"/>
        </w:rPr>
      </w:pPr>
      <w:r w:rsidRPr="008E5DA0">
        <w:rPr>
          <w:szCs w:val="22"/>
          <w:u w:val="single"/>
        </w:rPr>
        <w:t>Editorial contact / please send voucher copies to:</w:t>
      </w:r>
    </w:p>
    <w:p w:rsidR="00635582" w:rsidRPr="008E5DA0" w:rsidRDefault="00635582" w:rsidP="00635582">
      <w:pPr>
        <w:pStyle w:val="TextmitPunkt"/>
        <w:numPr>
          <w:ilvl w:val="0"/>
          <w:numId w:val="0"/>
        </w:numPr>
        <w:spacing w:after="240" w:line="240" w:lineRule="auto"/>
        <w:ind w:right="1134"/>
      </w:pPr>
      <w:r w:rsidRPr="008E5DA0">
        <w:rPr>
          <w:szCs w:val="22"/>
        </w:rPr>
        <w:t>Dr.-Ing. Jörg Wolters, KONSENS Public Relations GmbH &amp; Co. KG</w:t>
      </w:r>
      <w:r w:rsidRPr="008E5DA0">
        <w:rPr>
          <w:szCs w:val="22"/>
        </w:rPr>
        <w:br/>
        <w:t>Hans-Kudlich-Straße 25, D-64823 Groß-Umstadt / Germany</w:t>
      </w:r>
      <w:r w:rsidRPr="008E5DA0">
        <w:rPr>
          <w:szCs w:val="22"/>
        </w:rPr>
        <w:br/>
        <w:t>Phone: +49 (6078) 9363-13, Fax: +49(6078) 9363-20</w:t>
      </w:r>
      <w:r w:rsidRPr="008E5DA0">
        <w:rPr>
          <w:szCs w:val="22"/>
        </w:rPr>
        <w:br/>
        <w:t xml:space="preserve">E-mail: </w:t>
      </w:r>
      <w:hyperlink r:id="rId12" w:history="1">
        <w:r w:rsidRPr="008E5DA0">
          <w:rPr>
            <w:rStyle w:val="Hyperlink"/>
            <w:sz w:val="22"/>
            <w:szCs w:val="22"/>
          </w:rPr>
          <w:t>mail@konsens.de</w:t>
        </w:r>
      </w:hyperlink>
      <w:r w:rsidRPr="008E5DA0">
        <w:rPr>
          <w:szCs w:val="22"/>
        </w:rPr>
        <w:t xml:space="preserve">, </w:t>
      </w:r>
      <w:hyperlink r:id="rId13" w:history="1">
        <w:r w:rsidR="00241B05" w:rsidRPr="008E5DA0">
          <w:rPr>
            <w:rStyle w:val="Hyperlink"/>
            <w:sz w:val="22"/>
            <w:szCs w:val="22"/>
          </w:rPr>
          <w:t>www.konsens.de</w:t>
        </w:r>
      </w:hyperlink>
    </w:p>
    <w:p w:rsidR="00635582" w:rsidRPr="008E5DA0" w:rsidRDefault="00635582" w:rsidP="00635582">
      <w:pPr>
        <w:pBdr>
          <w:top w:val="single" w:sz="4" w:space="1" w:color="auto"/>
          <w:left w:val="single" w:sz="4" w:space="4" w:color="auto"/>
          <w:bottom w:val="single" w:sz="4" w:space="1" w:color="auto"/>
          <w:right w:val="single" w:sz="4" w:space="4" w:color="auto"/>
        </w:pBdr>
        <w:ind w:right="1132"/>
        <w:jc w:val="center"/>
        <w:rPr>
          <w:sz w:val="22"/>
          <w:szCs w:val="22"/>
        </w:rPr>
      </w:pPr>
      <w:r w:rsidRPr="008E5DA0">
        <w:rPr>
          <w:sz w:val="22"/>
          <w:szCs w:val="22"/>
        </w:rPr>
        <w:t xml:space="preserve">The text of this </w:t>
      </w:r>
      <w:r w:rsidRPr="008E5DA0">
        <w:rPr>
          <w:sz w:val="22"/>
          <w:szCs w:val="22"/>
          <w:u w:val="single"/>
        </w:rPr>
        <w:t>press release in MS-Word format</w:t>
      </w:r>
      <w:r w:rsidRPr="008E5DA0">
        <w:rPr>
          <w:sz w:val="22"/>
          <w:szCs w:val="22"/>
        </w:rPr>
        <w:t xml:space="preserve">, as well as the </w:t>
      </w:r>
      <w:r w:rsidR="00DB23A4" w:rsidRPr="008E5DA0">
        <w:rPr>
          <w:sz w:val="22"/>
          <w:szCs w:val="22"/>
        </w:rPr>
        <w:t>images</w:t>
      </w:r>
      <w:r w:rsidRPr="008E5DA0">
        <w:rPr>
          <w:sz w:val="22"/>
          <w:szCs w:val="22"/>
        </w:rPr>
        <w:t xml:space="preserve"> in </w:t>
      </w:r>
      <w:r w:rsidR="00DB23A4" w:rsidRPr="008E5DA0">
        <w:rPr>
          <w:sz w:val="22"/>
          <w:szCs w:val="22"/>
        </w:rPr>
        <w:br/>
      </w:r>
      <w:r w:rsidRPr="008E5DA0">
        <w:rPr>
          <w:sz w:val="22"/>
          <w:szCs w:val="22"/>
          <w:u w:val="single"/>
        </w:rPr>
        <w:t>print-quality resolution</w:t>
      </w:r>
      <w:r w:rsidRPr="008E5DA0">
        <w:rPr>
          <w:sz w:val="22"/>
          <w:szCs w:val="22"/>
        </w:rPr>
        <w:t>, are available for download at:</w:t>
      </w:r>
      <w:r w:rsidRPr="008E5DA0">
        <w:rPr>
          <w:sz w:val="22"/>
          <w:szCs w:val="22"/>
        </w:rPr>
        <w:br/>
      </w:r>
      <w:r w:rsidRPr="008E5DA0">
        <w:rPr>
          <w:rFonts w:cs="Arial"/>
          <w:color w:val="0000FF"/>
          <w:sz w:val="22"/>
          <w:szCs w:val="22"/>
        </w:rPr>
        <w:t>http://www.konsens.de/mti-mischtechnik.html</w:t>
      </w:r>
    </w:p>
    <w:sectPr w:rsidR="00635582" w:rsidRPr="008E5DA0" w:rsidSect="00530011">
      <w:headerReference w:type="even" r:id="rId14"/>
      <w:headerReference w:type="default" r:id="rId15"/>
      <w:footerReference w:type="even" r:id="rId16"/>
      <w:footerReference w:type="default" r:id="rId17"/>
      <w:headerReference w:type="first" r:id="rId18"/>
      <w:footerReference w:type="first" r:id="rId19"/>
      <w:pgSz w:w="11906" w:h="16838" w:code="9"/>
      <w:pgMar w:top="2127" w:right="567" w:bottom="567" w:left="1418" w:header="567" w:footer="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034" w:rsidRDefault="005A3034" w:rsidP="0072678A">
      <w:r>
        <w:separator/>
      </w:r>
    </w:p>
  </w:endnote>
  <w:endnote w:type="continuationSeparator" w:id="0">
    <w:p w:rsidR="005A3034" w:rsidRDefault="005A3034" w:rsidP="0072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4" w:rsidRDefault="00DE10B7">
    <w:pPr>
      <w:pStyle w:val="Fuzeile"/>
      <w:framePr w:wrap="around" w:vAnchor="text" w:hAnchor="margin" w:xAlign="right" w:y="1"/>
      <w:rPr>
        <w:rStyle w:val="Seitenzahl"/>
      </w:rPr>
    </w:pPr>
    <w:r>
      <w:rPr>
        <w:rStyle w:val="Seitenzahl"/>
      </w:rPr>
      <w:fldChar w:fldCharType="begin"/>
    </w:r>
    <w:r w:rsidR="005A3034">
      <w:rPr>
        <w:rStyle w:val="Seitenzahl"/>
      </w:rPr>
      <w:instrText xml:space="preserve">PAGE  </w:instrText>
    </w:r>
    <w:r>
      <w:rPr>
        <w:rStyle w:val="Seitenzahl"/>
      </w:rPr>
      <w:fldChar w:fldCharType="separate"/>
    </w:r>
    <w:r w:rsidR="005A3034">
      <w:rPr>
        <w:rStyle w:val="Seitenzahl"/>
        <w:noProof/>
      </w:rPr>
      <w:t>1</w:t>
    </w:r>
    <w:r>
      <w:rPr>
        <w:rStyle w:val="Seitenzahl"/>
      </w:rPr>
      <w:fldChar w:fldCharType="end"/>
    </w:r>
  </w:p>
  <w:p w:rsidR="005A3034" w:rsidRDefault="005A30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4" w:rsidRPr="008E5DA0" w:rsidRDefault="005A3034" w:rsidP="003F039A">
    <w:pPr>
      <w:pStyle w:val="Fuzeile"/>
      <w:tabs>
        <w:tab w:val="clear" w:pos="4536"/>
        <w:tab w:val="clear" w:pos="9072"/>
        <w:tab w:val="left" w:pos="8505"/>
        <w:tab w:val="right" w:pos="9637"/>
      </w:tabs>
      <w:ind w:right="-144"/>
      <w:rPr>
        <w:sz w:val="11"/>
      </w:rPr>
    </w:pPr>
  </w:p>
  <w:p w:rsidR="005A3034" w:rsidRPr="008E5DA0" w:rsidRDefault="005A3034" w:rsidP="009E1125">
    <w:pPr>
      <w:pStyle w:val="Textkrper"/>
      <w:tabs>
        <w:tab w:val="clear" w:pos="3402"/>
        <w:tab w:val="right" w:pos="1918"/>
        <w:tab w:val="left" w:pos="2618"/>
        <w:tab w:val="right" w:pos="4620"/>
        <w:tab w:val="left" w:pos="5245"/>
        <w:tab w:val="left" w:pos="7993"/>
      </w:tabs>
      <w:ind w:right="-144"/>
      <w:rPr>
        <w:color w:val="auto"/>
        <w:sz w:val="11"/>
      </w:rPr>
    </w:pPr>
  </w:p>
  <w:p w:rsidR="005A3034" w:rsidRPr="008E5DA0" w:rsidRDefault="005A3034" w:rsidP="009E1125">
    <w:pPr>
      <w:pStyle w:val="Textkrper"/>
      <w:tabs>
        <w:tab w:val="clear" w:pos="3402"/>
        <w:tab w:val="right" w:pos="1918"/>
        <w:tab w:val="left" w:pos="2618"/>
        <w:tab w:val="right" w:pos="4620"/>
        <w:tab w:val="left" w:pos="5245"/>
        <w:tab w:val="left" w:pos="7993"/>
      </w:tabs>
      <w:ind w:right="-144"/>
      <w:rPr>
        <w:color w:val="auto"/>
        <w:sz w:val="11"/>
      </w:rPr>
    </w:pPr>
  </w:p>
  <w:p w:rsidR="005A3034" w:rsidRPr="008E5DA0" w:rsidRDefault="005A3034" w:rsidP="00604B28">
    <w:pPr>
      <w:pStyle w:val="Textkrper"/>
      <w:tabs>
        <w:tab w:val="clear" w:pos="3402"/>
        <w:tab w:val="right" w:pos="1918"/>
        <w:tab w:val="left" w:pos="2618"/>
        <w:tab w:val="right" w:pos="4620"/>
        <w:tab w:val="left" w:pos="5245"/>
        <w:tab w:val="left" w:pos="7993"/>
      </w:tabs>
      <w:ind w:right="140"/>
      <w:jc w:val="right"/>
      <w:rPr>
        <w:color w:val="auto"/>
        <w:sz w:val="11"/>
      </w:rPr>
    </w:pPr>
    <w:r w:rsidRPr="008E5DA0">
      <w:rPr>
        <w:color w:val="auto"/>
        <w:sz w:val="11"/>
      </w:rPr>
      <w:t xml:space="preserve">Page </w:t>
    </w:r>
    <w:r w:rsidR="00DE10B7" w:rsidRPr="008E5DA0">
      <w:rPr>
        <w:color w:val="auto"/>
        <w:sz w:val="11"/>
      </w:rPr>
      <w:fldChar w:fldCharType="begin"/>
    </w:r>
    <w:r w:rsidRPr="008E5DA0">
      <w:rPr>
        <w:color w:val="auto"/>
        <w:sz w:val="11"/>
      </w:rPr>
      <w:instrText>PAGE  \* Arabic  \* MERGEFORMAT</w:instrText>
    </w:r>
    <w:r w:rsidR="00DE10B7" w:rsidRPr="008E5DA0">
      <w:rPr>
        <w:color w:val="auto"/>
        <w:sz w:val="11"/>
      </w:rPr>
      <w:fldChar w:fldCharType="separate"/>
    </w:r>
    <w:r w:rsidR="00CA1FB0">
      <w:rPr>
        <w:noProof/>
        <w:color w:val="auto"/>
        <w:sz w:val="11"/>
      </w:rPr>
      <w:t>1</w:t>
    </w:r>
    <w:r w:rsidR="00DE10B7" w:rsidRPr="008E5DA0">
      <w:rPr>
        <w:color w:val="auto"/>
        <w:sz w:val="11"/>
      </w:rPr>
      <w:fldChar w:fldCharType="end"/>
    </w:r>
    <w:r w:rsidRPr="008E5DA0">
      <w:rPr>
        <w:color w:val="auto"/>
        <w:sz w:val="11"/>
      </w:rPr>
      <w:t xml:space="preserve"> of </w:t>
    </w:r>
    <w:fldSimple w:instr="NUMPAGES  \* Arabic  \* MERGEFORMAT">
      <w:r w:rsidR="00CA1FB0" w:rsidRPr="00CA1FB0">
        <w:rPr>
          <w:noProof/>
          <w:color w:val="auto"/>
          <w:sz w:val="11"/>
        </w:rPr>
        <w:t>3</w:t>
      </w:r>
    </w:fldSimple>
  </w:p>
  <w:p w:rsidR="005A3034" w:rsidRPr="008E5DA0" w:rsidRDefault="005A3034" w:rsidP="009E1125">
    <w:pPr>
      <w:pStyle w:val="Textkrper"/>
      <w:tabs>
        <w:tab w:val="clear" w:pos="3402"/>
        <w:tab w:val="right" w:pos="1918"/>
        <w:tab w:val="left" w:pos="2618"/>
        <w:tab w:val="right" w:pos="4620"/>
        <w:tab w:val="left" w:pos="5245"/>
        <w:tab w:val="left" w:pos="7993"/>
      </w:tabs>
      <w:ind w:right="-144"/>
      <w:rPr>
        <w:color w:val="auto"/>
        <w:sz w:val="11"/>
      </w:rPr>
    </w:pPr>
  </w:p>
  <w:p w:rsidR="005A3034" w:rsidRPr="008E5DA0" w:rsidRDefault="005A3034" w:rsidP="009E1125">
    <w:pPr>
      <w:pStyle w:val="Textkrper"/>
      <w:tabs>
        <w:tab w:val="clear" w:pos="3402"/>
        <w:tab w:val="right" w:pos="1918"/>
        <w:tab w:val="left" w:pos="2618"/>
        <w:tab w:val="right" w:pos="4620"/>
        <w:tab w:val="left" w:pos="5245"/>
        <w:tab w:val="left" w:pos="7993"/>
      </w:tabs>
      <w:ind w:right="-144"/>
      <w:rPr>
        <w:color w:val="auto"/>
        <w:sz w:val="1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0A" w:rsidRDefault="00163E0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034" w:rsidRDefault="005A3034" w:rsidP="0072678A">
      <w:r>
        <w:separator/>
      </w:r>
    </w:p>
  </w:footnote>
  <w:footnote w:type="continuationSeparator" w:id="0">
    <w:p w:rsidR="005A3034" w:rsidRDefault="005A3034" w:rsidP="00726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0A" w:rsidRDefault="00163E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34" w:rsidRPr="008E5DA0" w:rsidRDefault="005A3034" w:rsidP="00BA2C37">
    <w:pPr>
      <w:pStyle w:val="Kopfzeile"/>
      <w:tabs>
        <w:tab w:val="clear" w:pos="4536"/>
        <w:tab w:val="clear" w:pos="9072"/>
        <w:tab w:val="right" w:pos="9921"/>
      </w:tabs>
    </w:pPr>
    <w:r w:rsidRPr="008E5DA0">
      <w:rPr>
        <w:noProof/>
      </w:rPr>
      <w:drawing>
        <wp:anchor distT="0" distB="0" distL="114300" distR="114300" simplePos="0" relativeHeight="251659264" behindDoc="1" locked="0" layoutInCell="1" allowOverlap="1">
          <wp:simplePos x="0" y="0"/>
          <wp:positionH relativeFrom="page">
            <wp:posOffset>18111</wp:posOffset>
          </wp:positionH>
          <wp:positionV relativeFrom="page">
            <wp:posOffset>8890</wp:posOffset>
          </wp:positionV>
          <wp:extent cx="7550150" cy="1067943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TI Vorlage PM 2016-10-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679430"/>
                  </a:xfrm>
                  <a:prstGeom prst="rect">
                    <a:avLst/>
                  </a:prstGeom>
                </pic:spPr>
              </pic:pic>
            </a:graphicData>
          </a:graphic>
        </wp:anchor>
      </w:drawing>
    </w:r>
    <w:r w:rsidRPr="008E5DA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0A" w:rsidRDefault="00163E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849DD"/>
    <w:multiLevelType w:val="hybridMultilevel"/>
    <w:tmpl w:val="66344648"/>
    <w:lvl w:ilvl="0" w:tplc="AAE22CE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1B346D"/>
    <w:multiLevelType w:val="singleLevel"/>
    <w:tmpl w:val="D2A6B888"/>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2F9455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987A92"/>
    <w:multiLevelType w:val="hybridMultilevel"/>
    <w:tmpl w:val="EF6A5D62"/>
    <w:lvl w:ilvl="0" w:tplc="81FC0EB0">
      <w:start w:val="1"/>
      <w:numFmt w:val="bullet"/>
      <w:lvlText w:val=""/>
      <w:lvlJc w:val="left"/>
      <w:pPr>
        <w:tabs>
          <w:tab w:val="num" w:pos="934"/>
        </w:tabs>
        <w:ind w:left="934" w:hanging="360"/>
      </w:pPr>
      <w:rPr>
        <w:rFonts w:ascii="Wingdings" w:hAnsi="Wingdings" w:hint="default"/>
      </w:rPr>
    </w:lvl>
    <w:lvl w:ilvl="1" w:tplc="DD72DC64" w:tentative="1">
      <w:start w:val="1"/>
      <w:numFmt w:val="bullet"/>
      <w:lvlText w:val="o"/>
      <w:lvlJc w:val="left"/>
      <w:pPr>
        <w:tabs>
          <w:tab w:val="num" w:pos="1654"/>
        </w:tabs>
        <w:ind w:left="1654" w:hanging="360"/>
      </w:pPr>
      <w:rPr>
        <w:rFonts w:ascii="Courier New" w:hAnsi="Courier New" w:hint="default"/>
      </w:rPr>
    </w:lvl>
    <w:lvl w:ilvl="2" w:tplc="8BDE32DA" w:tentative="1">
      <w:start w:val="1"/>
      <w:numFmt w:val="bullet"/>
      <w:lvlText w:val=""/>
      <w:lvlJc w:val="left"/>
      <w:pPr>
        <w:tabs>
          <w:tab w:val="num" w:pos="2374"/>
        </w:tabs>
        <w:ind w:left="2374" w:hanging="360"/>
      </w:pPr>
      <w:rPr>
        <w:rFonts w:ascii="Wingdings" w:hAnsi="Wingdings" w:hint="default"/>
      </w:rPr>
    </w:lvl>
    <w:lvl w:ilvl="3" w:tplc="4B72BA14" w:tentative="1">
      <w:start w:val="1"/>
      <w:numFmt w:val="bullet"/>
      <w:lvlText w:val=""/>
      <w:lvlJc w:val="left"/>
      <w:pPr>
        <w:tabs>
          <w:tab w:val="num" w:pos="3094"/>
        </w:tabs>
        <w:ind w:left="3094" w:hanging="360"/>
      </w:pPr>
      <w:rPr>
        <w:rFonts w:ascii="Symbol" w:hAnsi="Symbol" w:hint="default"/>
      </w:rPr>
    </w:lvl>
    <w:lvl w:ilvl="4" w:tplc="0276E5D8" w:tentative="1">
      <w:start w:val="1"/>
      <w:numFmt w:val="bullet"/>
      <w:lvlText w:val="o"/>
      <w:lvlJc w:val="left"/>
      <w:pPr>
        <w:tabs>
          <w:tab w:val="num" w:pos="3814"/>
        </w:tabs>
        <w:ind w:left="3814" w:hanging="360"/>
      </w:pPr>
      <w:rPr>
        <w:rFonts w:ascii="Courier New" w:hAnsi="Courier New" w:hint="default"/>
      </w:rPr>
    </w:lvl>
    <w:lvl w:ilvl="5" w:tplc="4920BA6C" w:tentative="1">
      <w:start w:val="1"/>
      <w:numFmt w:val="bullet"/>
      <w:lvlText w:val=""/>
      <w:lvlJc w:val="left"/>
      <w:pPr>
        <w:tabs>
          <w:tab w:val="num" w:pos="4534"/>
        </w:tabs>
        <w:ind w:left="4534" w:hanging="360"/>
      </w:pPr>
      <w:rPr>
        <w:rFonts w:ascii="Wingdings" w:hAnsi="Wingdings" w:hint="default"/>
      </w:rPr>
    </w:lvl>
    <w:lvl w:ilvl="6" w:tplc="5DBC837C" w:tentative="1">
      <w:start w:val="1"/>
      <w:numFmt w:val="bullet"/>
      <w:lvlText w:val=""/>
      <w:lvlJc w:val="left"/>
      <w:pPr>
        <w:tabs>
          <w:tab w:val="num" w:pos="5254"/>
        </w:tabs>
        <w:ind w:left="5254" w:hanging="360"/>
      </w:pPr>
      <w:rPr>
        <w:rFonts w:ascii="Symbol" w:hAnsi="Symbol" w:hint="default"/>
      </w:rPr>
    </w:lvl>
    <w:lvl w:ilvl="7" w:tplc="CC72BDC6" w:tentative="1">
      <w:start w:val="1"/>
      <w:numFmt w:val="bullet"/>
      <w:lvlText w:val="o"/>
      <w:lvlJc w:val="left"/>
      <w:pPr>
        <w:tabs>
          <w:tab w:val="num" w:pos="5974"/>
        </w:tabs>
        <w:ind w:left="5974" w:hanging="360"/>
      </w:pPr>
      <w:rPr>
        <w:rFonts w:ascii="Courier New" w:hAnsi="Courier New" w:hint="default"/>
      </w:rPr>
    </w:lvl>
    <w:lvl w:ilvl="8" w:tplc="D076EEAE" w:tentative="1">
      <w:start w:val="1"/>
      <w:numFmt w:val="bullet"/>
      <w:lvlText w:val=""/>
      <w:lvlJc w:val="left"/>
      <w:pPr>
        <w:tabs>
          <w:tab w:val="num" w:pos="6694"/>
        </w:tabs>
        <w:ind w:left="669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9"/>
  <w:hyphenationZone w:val="425"/>
  <w:displayHorizontalDrawingGridEvery w:val="0"/>
  <w:displayVerticalDrawingGridEvery w:val="0"/>
  <w:doNotUseMarginsForDrawingGridOrigin/>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6E"/>
    <w:rsid w:val="00010A04"/>
    <w:rsid w:val="0001427A"/>
    <w:rsid w:val="00015ABE"/>
    <w:rsid w:val="00024D76"/>
    <w:rsid w:val="00026058"/>
    <w:rsid w:val="000309B2"/>
    <w:rsid w:val="0004338F"/>
    <w:rsid w:val="00056773"/>
    <w:rsid w:val="00060C32"/>
    <w:rsid w:val="00065E57"/>
    <w:rsid w:val="00066235"/>
    <w:rsid w:val="00077107"/>
    <w:rsid w:val="0008722C"/>
    <w:rsid w:val="00090F45"/>
    <w:rsid w:val="000920B9"/>
    <w:rsid w:val="000A4E1B"/>
    <w:rsid w:val="000B4E35"/>
    <w:rsid w:val="000B633D"/>
    <w:rsid w:val="000B7D0C"/>
    <w:rsid w:val="000D0C85"/>
    <w:rsid w:val="000D55C2"/>
    <w:rsid w:val="000D6D71"/>
    <w:rsid w:val="000E0DB2"/>
    <w:rsid w:val="000E0FD8"/>
    <w:rsid w:val="000E44E8"/>
    <w:rsid w:val="000E714B"/>
    <w:rsid w:val="00102DB9"/>
    <w:rsid w:val="0011144A"/>
    <w:rsid w:val="00115B52"/>
    <w:rsid w:val="0012087A"/>
    <w:rsid w:val="001275EF"/>
    <w:rsid w:val="00132795"/>
    <w:rsid w:val="00160819"/>
    <w:rsid w:val="00163E0A"/>
    <w:rsid w:val="001671E4"/>
    <w:rsid w:val="00174576"/>
    <w:rsid w:val="00182437"/>
    <w:rsid w:val="0018274A"/>
    <w:rsid w:val="00186ACE"/>
    <w:rsid w:val="0019247B"/>
    <w:rsid w:val="001A5806"/>
    <w:rsid w:val="001A5E68"/>
    <w:rsid w:val="001C4BBE"/>
    <w:rsid w:val="001D6F96"/>
    <w:rsid w:val="001E5F10"/>
    <w:rsid w:val="001F4E68"/>
    <w:rsid w:val="00203130"/>
    <w:rsid w:val="00203905"/>
    <w:rsid w:val="0020782A"/>
    <w:rsid w:val="00226E17"/>
    <w:rsid w:val="00241B05"/>
    <w:rsid w:val="00254D13"/>
    <w:rsid w:val="00256BF7"/>
    <w:rsid w:val="002620F7"/>
    <w:rsid w:val="0027180B"/>
    <w:rsid w:val="00275808"/>
    <w:rsid w:val="00286CC1"/>
    <w:rsid w:val="00290854"/>
    <w:rsid w:val="002919B0"/>
    <w:rsid w:val="00293B59"/>
    <w:rsid w:val="002969FD"/>
    <w:rsid w:val="002B0954"/>
    <w:rsid w:val="002B4ED7"/>
    <w:rsid w:val="002B7BA0"/>
    <w:rsid w:val="002C2B42"/>
    <w:rsid w:val="002C2E3F"/>
    <w:rsid w:val="002E0F3D"/>
    <w:rsid w:val="003307AD"/>
    <w:rsid w:val="0033342E"/>
    <w:rsid w:val="003558C1"/>
    <w:rsid w:val="00357B69"/>
    <w:rsid w:val="0038203B"/>
    <w:rsid w:val="00384F3B"/>
    <w:rsid w:val="0038785A"/>
    <w:rsid w:val="00390989"/>
    <w:rsid w:val="00391610"/>
    <w:rsid w:val="00391A47"/>
    <w:rsid w:val="00397114"/>
    <w:rsid w:val="003A0333"/>
    <w:rsid w:val="003A0853"/>
    <w:rsid w:val="003A71B7"/>
    <w:rsid w:val="003A7B78"/>
    <w:rsid w:val="003D2D67"/>
    <w:rsid w:val="003D41D8"/>
    <w:rsid w:val="003E2F48"/>
    <w:rsid w:val="003F039A"/>
    <w:rsid w:val="003F1750"/>
    <w:rsid w:val="003F2B50"/>
    <w:rsid w:val="003F774F"/>
    <w:rsid w:val="004029DF"/>
    <w:rsid w:val="004039EA"/>
    <w:rsid w:val="004046BF"/>
    <w:rsid w:val="0041207B"/>
    <w:rsid w:val="00412D72"/>
    <w:rsid w:val="004246D2"/>
    <w:rsid w:val="004272AA"/>
    <w:rsid w:val="00443179"/>
    <w:rsid w:val="00444B8D"/>
    <w:rsid w:val="00445F81"/>
    <w:rsid w:val="00454572"/>
    <w:rsid w:val="004615DC"/>
    <w:rsid w:val="0047104C"/>
    <w:rsid w:val="004739D9"/>
    <w:rsid w:val="0047473E"/>
    <w:rsid w:val="00480E73"/>
    <w:rsid w:val="00485C71"/>
    <w:rsid w:val="004B7555"/>
    <w:rsid w:val="004C4E05"/>
    <w:rsid w:val="004C6C3D"/>
    <w:rsid w:val="004D10B4"/>
    <w:rsid w:val="004E0476"/>
    <w:rsid w:val="00521197"/>
    <w:rsid w:val="00521279"/>
    <w:rsid w:val="00525558"/>
    <w:rsid w:val="00530011"/>
    <w:rsid w:val="00536443"/>
    <w:rsid w:val="00536804"/>
    <w:rsid w:val="005512F8"/>
    <w:rsid w:val="005654A0"/>
    <w:rsid w:val="005741D6"/>
    <w:rsid w:val="00576AE7"/>
    <w:rsid w:val="00583DA0"/>
    <w:rsid w:val="00584502"/>
    <w:rsid w:val="005A3034"/>
    <w:rsid w:val="005A5E58"/>
    <w:rsid w:val="005B04F2"/>
    <w:rsid w:val="005B5182"/>
    <w:rsid w:val="005C030A"/>
    <w:rsid w:val="005C3AC3"/>
    <w:rsid w:val="005E6CF3"/>
    <w:rsid w:val="00601C97"/>
    <w:rsid w:val="0060453D"/>
    <w:rsid w:val="00604B28"/>
    <w:rsid w:val="00612642"/>
    <w:rsid w:val="0061639A"/>
    <w:rsid w:val="0063039A"/>
    <w:rsid w:val="00635582"/>
    <w:rsid w:val="0064016C"/>
    <w:rsid w:val="0064116B"/>
    <w:rsid w:val="00641263"/>
    <w:rsid w:val="00646AE3"/>
    <w:rsid w:val="006562C1"/>
    <w:rsid w:val="00657087"/>
    <w:rsid w:val="006666D8"/>
    <w:rsid w:val="00673BF5"/>
    <w:rsid w:val="00675556"/>
    <w:rsid w:val="00687213"/>
    <w:rsid w:val="006A018D"/>
    <w:rsid w:val="006A281A"/>
    <w:rsid w:val="006B027D"/>
    <w:rsid w:val="006B3D41"/>
    <w:rsid w:val="006B4607"/>
    <w:rsid w:val="006B56DB"/>
    <w:rsid w:val="006D62B3"/>
    <w:rsid w:val="006D6871"/>
    <w:rsid w:val="006F22D0"/>
    <w:rsid w:val="006F5B19"/>
    <w:rsid w:val="007036F7"/>
    <w:rsid w:val="0071015A"/>
    <w:rsid w:val="0072678A"/>
    <w:rsid w:val="007319D7"/>
    <w:rsid w:val="0073400E"/>
    <w:rsid w:val="00754CB8"/>
    <w:rsid w:val="00756D6D"/>
    <w:rsid w:val="0076201D"/>
    <w:rsid w:val="007704F6"/>
    <w:rsid w:val="0077352C"/>
    <w:rsid w:val="00780C05"/>
    <w:rsid w:val="00781A6A"/>
    <w:rsid w:val="00784552"/>
    <w:rsid w:val="007877C9"/>
    <w:rsid w:val="007A28BE"/>
    <w:rsid w:val="007A37B1"/>
    <w:rsid w:val="007A4353"/>
    <w:rsid w:val="007A461C"/>
    <w:rsid w:val="007A578D"/>
    <w:rsid w:val="007C1325"/>
    <w:rsid w:val="007D405C"/>
    <w:rsid w:val="00802A92"/>
    <w:rsid w:val="00803252"/>
    <w:rsid w:val="00804B35"/>
    <w:rsid w:val="00820005"/>
    <w:rsid w:val="0082735C"/>
    <w:rsid w:val="00836712"/>
    <w:rsid w:val="00841434"/>
    <w:rsid w:val="0084576E"/>
    <w:rsid w:val="00853595"/>
    <w:rsid w:val="00856BC2"/>
    <w:rsid w:val="00862191"/>
    <w:rsid w:val="008838CB"/>
    <w:rsid w:val="008A07D5"/>
    <w:rsid w:val="008A2D28"/>
    <w:rsid w:val="008B59A4"/>
    <w:rsid w:val="008B5F91"/>
    <w:rsid w:val="008B64C6"/>
    <w:rsid w:val="008C2358"/>
    <w:rsid w:val="008D28A3"/>
    <w:rsid w:val="008D57BE"/>
    <w:rsid w:val="008D6EA4"/>
    <w:rsid w:val="008E4562"/>
    <w:rsid w:val="008E4F0E"/>
    <w:rsid w:val="008E5DA0"/>
    <w:rsid w:val="008E6FDD"/>
    <w:rsid w:val="008E713A"/>
    <w:rsid w:val="008F4577"/>
    <w:rsid w:val="008F467C"/>
    <w:rsid w:val="00904844"/>
    <w:rsid w:val="009337DC"/>
    <w:rsid w:val="009426DB"/>
    <w:rsid w:val="009450F1"/>
    <w:rsid w:val="009509BB"/>
    <w:rsid w:val="00951674"/>
    <w:rsid w:val="00952E90"/>
    <w:rsid w:val="00956999"/>
    <w:rsid w:val="00960E8C"/>
    <w:rsid w:val="0096331C"/>
    <w:rsid w:val="00966481"/>
    <w:rsid w:val="009671A1"/>
    <w:rsid w:val="00983642"/>
    <w:rsid w:val="009A4541"/>
    <w:rsid w:val="009B43C8"/>
    <w:rsid w:val="009C3EA7"/>
    <w:rsid w:val="009C5F81"/>
    <w:rsid w:val="009C7BF8"/>
    <w:rsid w:val="009E02AE"/>
    <w:rsid w:val="009E08FF"/>
    <w:rsid w:val="009E1125"/>
    <w:rsid w:val="009E4D6E"/>
    <w:rsid w:val="009F001A"/>
    <w:rsid w:val="009F0537"/>
    <w:rsid w:val="009F30F5"/>
    <w:rsid w:val="009F5BE8"/>
    <w:rsid w:val="009F78EA"/>
    <w:rsid w:val="00A07378"/>
    <w:rsid w:val="00A1241E"/>
    <w:rsid w:val="00A15DAC"/>
    <w:rsid w:val="00A17DC1"/>
    <w:rsid w:val="00A21FE1"/>
    <w:rsid w:val="00A41C2E"/>
    <w:rsid w:val="00A42EC1"/>
    <w:rsid w:val="00A46AFD"/>
    <w:rsid w:val="00A61C3B"/>
    <w:rsid w:val="00A62A04"/>
    <w:rsid w:val="00A6621B"/>
    <w:rsid w:val="00A70744"/>
    <w:rsid w:val="00A85FB8"/>
    <w:rsid w:val="00A96AE1"/>
    <w:rsid w:val="00AA7DFA"/>
    <w:rsid w:val="00AB105C"/>
    <w:rsid w:val="00AB2EEA"/>
    <w:rsid w:val="00AB3C88"/>
    <w:rsid w:val="00AB6833"/>
    <w:rsid w:val="00AD2248"/>
    <w:rsid w:val="00AE224F"/>
    <w:rsid w:val="00AE2ED0"/>
    <w:rsid w:val="00AE3B41"/>
    <w:rsid w:val="00AF16E1"/>
    <w:rsid w:val="00B02F3C"/>
    <w:rsid w:val="00B249E5"/>
    <w:rsid w:val="00B31CE7"/>
    <w:rsid w:val="00B32FED"/>
    <w:rsid w:val="00B5178B"/>
    <w:rsid w:val="00B551C1"/>
    <w:rsid w:val="00B576ED"/>
    <w:rsid w:val="00B66834"/>
    <w:rsid w:val="00B67F76"/>
    <w:rsid w:val="00B67F93"/>
    <w:rsid w:val="00B70633"/>
    <w:rsid w:val="00B77AC3"/>
    <w:rsid w:val="00B80038"/>
    <w:rsid w:val="00B82E45"/>
    <w:rsid w:val="00B929B9"/>
    <w:rsid w:val="00B9625A"/>
    <w:rsid w:val="00BA0BD1"/>
    <w:rsid w:val="00BA2C37"/>
    <w:rsid w:val="00BA56B8"/>
    <w:rsid w:val="00BA6D90"/>
    <w:rsid w:val="00BB4950"/>
    <w:rsid w:val="00BC7BD1"/>
    <w:rsid w:val="00BF3E22"/>
    <w:rsid w:val="00BF6F9F"/>
    <w:rsid w:val="00C0039C"/>
    <w:rsid w:val="00C0573F"/>
    <w:rsid w:val="00C063A2"/>
    <w:rsid w:val="00C07DF9"/>
    <w:rsid w:val="00C158E0"/>
    <w:rsid w:val="00C15E5D"/>
    <w:rsid w:val="00C2000D"/>
    <w:rsid w:val="00C23A99"/>
    <w:rsid w:val="00C257CD"/>
    <w:rsid w:val="00C266CE"/>
    <w:rsid w:val="00C3698F"/>
    <w:rsid w:val="00C462D4"/>
    <w:rsid w:val="00C55D64"/>
    <w:rsid w:val="00C92835"/>
    <w:rsid w:val="00C957F4"/>
    <w:rsid w:val="00CA1FB0"/>
    <w:rsid w:val="00CA26E2"/>
    <w:rsid w:val="00CA521F"/>
    <w:rsid w:val="00CB0A92"/>
    <w:rsid w:val="00CB3809"/>
    <w:rsid w:val="00CC1AA3"/>
    <w:rsid w:val="00CC6898"/>
    <w:rsid w:val="00CD59A6"/>
    <w:rsid w:val="00CD7C71"/>
    <w:rsid w:val="00CE1258"/>
    <w:rsid w:val="00CE2A86"/>
    <w:rsid w:val="00CE4F6E"/>
    <w:rsid w:val="00CF3479"/>
    <w:rsid w:val="00CF4631"/>
    <w:rsid w:val="00CF5024"/>
    <w:rsid w:val="00CF5269"/>
    <w:rsid w:val="00D0257D"/>
    <w:rsid w:val="00D0629A"/>
    <w:rsid w:val="00D070AA"/>
    <w:rsid w:val="00D07C34"/>
    <w:rsid w:val="00D1760B"/>
    <w:rsid w:val="00D226DF"/>
    <w:rsid w:val="00D23B02"/>
    <w:rsid w:val="00D24011"/>
    <w:rsid w:val="00D33B30"/>
    <w:rsid w:val="00D35439"/>
    <w:rsid w:val="00D37162"/>
    <w:rsid w:val="00D45251"/>
    <w:rsid w:val="00D47E1F"/>
    <w:rsid w:val="00D54494"/>
    <w:rsid w:val="00D5798D"/>
    <w:rsid w:val="00D61B3C"/>
    <w:rsid w:val="00D6360A"/>
    <w:rsid w:val="00D743E8"/>
    <w:rsid w:val="00D81876"/>
    <w:rsid w:val="00DA0974"/>
    <w:rsid w:val="00DB23A4"/>
    <w:rsid w:val="00DB2CC3"/>
    <w:rsid w:val="00DB46EE"/>
    <w:rsid w:val="00DC2832"/>
    <w:rsid w:val="00DD1A44"/>
    <w:rsid w:val="00DE10B7"/>
    <w:rsid w:val="00DE2C62"/>
    <w:rsid w:val="00E03539"/>
    <w:rsid w:val="00E21750"/>
    <w:rsid w:val="00E25B07"/>
    <w:rsid w:val="00E34D89"/>
    <w:rsid w:val="00E351D9"/>
    <w:rsid w:val="00E362E1"/>
    <w:rsid w:val="00E36C99"/>
    <w:rsid w:val="00E43201"/>
    <w:rsid w:val="00E4390B"/>
    <w:rsid w:val="00E5790C"/>
    <w:rsid w:val="00E745EC"/>
    <w:rsid w:val="00E7711B"/>
    <w:rsid w:val="00E8341C"/>
    <w:rsid w:val="00EB20A0"/>
    <w:rsid w:val="00EB2394"/>
    <w:rsid w:val="00EB31D8"/>
    <w:rsid w:val="00EC7CC2"/>
    <w:rsid w:val="00ED5020"/>
    <w:rsid w:val="00ED7835"/>
    <w:rsid w:val="00EE3BAD"/>
    <w:rsid w:val="00EF1037"/>
    <w:rsid w:val="00F064CC"/>
    <w:rsid w:val="00F201A6"/>
    <w:rsid w:val="00F52B5F"/>
    <w:rsid w:val="00F71038"/>
    <w:rsid w:val="00F92FA5"/>
    <w:rsid w:val="00F944FC"/>
    <w:rsid w:val="00F956CF"/>
    <w:rsid w:val="00F95C26"/>
    <w:rsid w:val="00F979C1"/>
    <w:rsid w:val="00FA234C"/>
    <w:rsid w:val="00FA61BC"/>
    <w:rsid w:val="00FC486F"/>
    <w:rsid w:val="00FC575D"/>
    <w:rsid w:val="00FE143D"/>
    <w:rsid w:val="00FE3D6C"/>
    <w:rsid w:val="00FE404F"/>
    <w:rsid w:val="00FF562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CA16FE98-E89D-451F-8DEA-F6F697F67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7E1F"/>
    <w:rPr>
      <w:rFonts w:ascii="Century Gothic" w:hAnsi="Century Gothic"/>
      <w:sz w:val="21"/>
    </w:rPr>
  </w:style>
  <w:style w:type="paragraph" w:styleId="berschrift1">
    <w:name w:val="heading 1"/>
    <w:basedOn w:val="Standard"/>
    <w:next w:val="Standard"/>
    <w:qFormat/>
    <w:rsid w:val="00D47E1F"/>
    <w:pPr>
      <w:keepNext/>
      <w:spacing w:before="240" w:after="60"/>
      <w:outlineLvl w:val="0"/>
    </w:pPr>
    <w:rPr>
      <w:b/>
      <w:kern w:val="28"/>
      <w:sz w:val="28"/>
    </w:rPr>
  </w:style>
  <w:style w:type="paragraph" w:styleId="berschrift2">
    <w:name w:val="heading 2"/>
    <w:basedOn w:val="Standard"/>
    <w:next w:val="Standard"/>
    <w:qFormat/>
    <w:rsid w:val="00D47E1F"/>
    <w:pPr>
      <w:keepNext/>
      <w:spacing w:before="240" w:after="60"/>
      <w:outlineLvl w:val="1"/>
    </w:pPr>
    <w:rPr>
      <w:b/>
      <w:i/>
      <w:sz w:val="24"/>
    </w:rPr>
  </w:style>
  <w:style w:type="paragraph" w:styleId="berschrift3">
    <w:name w:val="heading 3"/>
    <w:basedOn w:val="Standard"/>
    <w:next w:val="Standard"/>
    <w:qFormat/>
    <w:rsid w:val="00D47E1F"/>
    <w:pPr>
      <w:keepNext/>
      <w:spacing w:before="240" w:after="60"/>
      <w:outlineLvl w:val="2"/>
    </w:pPr>
    <w:rPr>
      <w:sz w:val="24"/>
    </w:rPr>
  </w:style>
  <w:style w:type="paragraph" w:styleId="berschrift4">
    <w:name w:val="heading 4"/>
    <w:basedOn w:val="Standard"/>
    <w:next w:val="Standard"/>
    <w:qFormat/>
    <w:rsid w:val="00D47E1F"/>
    <w:pPr>
      <w:keepNext/>
      <w:spacing w:before="240" w:after="60"/>
      <w:outlineLvl w:val="3"/>
    </w:pPr>
    <w:rPr>
      <w:b/>
      <w:sz w:val="24"/>
    </w:rPr>
  </w:style>
  <w:style w:type="paragraph" w:styleId="berschrift6">
    <w:name w:val="heading 6"/>
    <w:basedOn w:val="Standard"/>
    <w:next w:val="Standard"/>
    <w:qFormat/>
    <w:rsid w:val="00D47E1F"/>
    <w:pPr>
      <w:spacing w:before="240" w:after="60"/>
      <w:outlineLvl w:val="5"/>
    </w:pPr>
    <w:rPr>
      <w:i/>
      <w:sz w:val="22"/>
    </w:rPr>
  </w:style>
  <w:style w:type="paragraph" w:styleId="berschrift7">
    <w:name w:val="heading 7"/>
    <w:basedOn w:val="Standard"/>
    <w:next w:val="Standard"/>
    <w:qFormat/>
    <w:rsid w:val="00D47E1F"/>
    <w:pPr>
      <w:spacing w:before="240" w:after="60"/>
      <w:outlineLvl w:val="6"/>
    </w:pPr>
    <w:rPr>
      <w:sz w:val="20"/>
    </w:rPr>
  </w:style>
  <w:style w:type="paragraph" w:styleId="berschrift8">
    <w:name w:val="heading 8"/>
    <w:basedOn w:val="Standard"/>
    <w:next w:val="Standard"/>
    <w:qFormat/>
    <w:rsid w:val="00D47E1F"/>
    <w:pPr>
      <w:spacing w:before="240" w:after="60"/>
      <w:outlineLvl w:val="7"/>
    </w:pPr>
    <w:rPr>
      <w:i/>
      <w:sz w:val="20"/>
    </w:rPr>
  </w:style>
  <w:style w:type="paragraph" w:styleId="berschrift9">
    <w:name w:val="heading 9"/>
    <w:basedOn w:val="Standard"/>
    <w:next w:val="Standard"/>
    <w:qFormat/>
    <w:rsid w:val="00D47E1F"/>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D47E1F"/>
    <w:pPr>
      <w:ind w:left="400" w:hanging="400"/>
    </w:pPr>
  </w:style>
  <w:style w:type="paragraph" w:styleId="RGV-berschrift">
    <w:name w:val="toa heading"/>
    <w:basedOn w:val="Standard"/>
    <w:next w:val="Standard"/>
    <w:semiHidden/>
    <w:rsid w:val="00D47E1F"/>
    <w:pPr>
      <w:spacing w:before="120"/>
    </w:pPr>
    <w:rPr>
      <w:b/>
      <w:sz w:val="24"/>
    </w:rPr>
  </w:style>
  <w:style w:type="character" w:styleId="Zeilennummer">
    <w:name w:val="line number"/>
    <w:semiHidden/>
    <w:rsid w:val="00D47E1F"/>
    <w:rPr>
      <w:rFonts w:ascii="Century Gothic" w:hAnsi="Century Gothic" w:cs="Times New Roman"/>
    </w:rPr>
  </w:style>
  <w:style w:type="paragraph" w:styleId="Umschlagadresse">
    <w:name w:val="envelope address"/>
    <w:basedOn w:val="Standard"/>
    <w:semiHidden/>
    <w:rsid w:val="00D47E1F"/>
    <w:pPr>
      <w:framePr w:w="4320" w:h="2160" w:hRule="exact" w:hSpace="141" w:wrap="auto" w:hAnchor="page" w:xAlign="center" w:yAlign="bottom"/>
      <w:ind w:left="1"/>
    </w:pPr>
    <w:rPr>
      <w:sz w:val="24"/>
    </w:rPr>
  </w:style>
  <w:style w:type="paragraph" w:styleId="Umschlagabsenderadresse">
    <w:name w:val="envelope return"/>
    <w:basedOn w:val="Standard"/>
    <w:semiHidden/>
    <w:rsid w:val="00D47E1F"/>
  </w:style>
  <w:style w:type="paragraph" w:styleId="Dokumentstruktur">
    <w:name w:val="Document Map"/>
    <w:basedOn w:val="Standard"/>
    <w:semiHidden/>
    <w:rsid w:val="00D47E1F"/>
    <w:pPr>
      <w:shd w:val="clear" w:color="auto" w:fill="000080"/>
    </w:pPr>
  </w:style>
  <w:style w:type="character" w:styleId="Hervorhebung">
    <w:name w:val="Emphasis"/>
    <w:basedOn w:val="Kommentarzeichen"/>
    <w:qFormat/>
    <w:rsid w:val="00D47E1F"/>
    <w:rPr>
      <w:rFonts w:ascii="Century Gothic" w:hAnsi="Century Gothic" w:cs="Times New Roman"/>
      <w:sz w:val="16"/>
    </w:rPr>
  </w:style>
  <w:style w:type="character" w:styleId="Kommentarzeichen">
    <w:name w:val="annotation reference"/>
    <w:semiHidden/>
    <w:rsid w:val="00D47E1F"/>
    <w:rPr>
      <w:rFonts w:ascii="Century Gothic" w:hAnsi="Century Gothic" w:cs="Times New Roman"/>
      <w:sz w:val="16"/>
    </w:rPr>
  </w:style>
  <w:style w:type="character" w:styleId="Endnotenzeichen">
    <w:name w:val="endnote reference"/>
    <w:semiHidden/>
    <w:rsid w:val="00D47E1F"/>
    <w:rPr>
      <w:rFonts w:ascii="Century Gothic" w:hAnsi="Century Gothic" w:cs="Times New Roman"/>
      <w:sz w:val="16"/>
      <w:vertAlign w:val="superscript"/>
    </w:rPr>
  </w:style>
  <w:style w:type="character" w:styleId="Funotenzeichen">
    <w:name w:val="footnote reference"/>
    <w:semiHidden/>
    <w:rsid w:val="00D47E1F"/>
    <w:rPr>
      <w:rFonts w:ascii="Century Gothic" w:hAnsi="Century Gothic" w:cs="Times New Roman"/>
      <w:vertAlign w:val="superscript"/>
    </w:rPr>
  </w:style>
  <w:style w:type="character" w:styleId="BesuchterHyperlink">
    <w:name w:val="FollowedHyperlink"/>
    <w:semiHidden/>
    <w:rsid w:val="00D47E1F"/>
    <w:rPr>
      <w:rFonts w:ascii="Century Gothic" w:hAnsi="Century Gothic" w:cs="Times New Roman"/>
      <w:color w:val="800080"/>
      <w:sz w:val="16"/>
      <w:u w:val="single"/>
    </w:rPr>
  </w:style>
  <w:style w:type="character" w:styleId="Hyperlink">
    <w:name w:val="Hyperlink"/>
    <w:semiHidden/>
    <w:rsid w:val="00D47E1F"/>
    <w:rPr>
      <w:rFonts w:ascii="Century Gothic" w:hAnsi="Century Gothic" w:cs="Times New Roman"/>
      <w:color w:val="0000FF"/>
      <w:sz w:val="21"/>
      <w:u w:val="single"/>
    </w:rPr>
  </w:style>
  <w:style w:type="paragraph" w:styleId="Index1">
    <w:name w:val="index 1"/>
    <w:basedOn w:val="Standard"/>
    <w:next w:val="Standard"/>
    <w:autoRedefine/>
    <w:semiHidden/>
    <w:rsid w:val="00D47E1F"/>
    <w:pPr>
      <w:ind w:left="200" w:hanging="200"/>
    </w:pPr>
  </w:style>
  <w:style w:type="paragraph" w:styleId="Indexberschrift">
    <w:name w:val="index heading"/>
    <w:basedOn w:val="Standard"/>
    <w:next w:val="Index1"/>
    <w:semiHidden/>
    <w:rsid w:val="00D47E1F"/>
    <w:rPr>
      <w:b/>
    </w:rPr>
  </w:style>
  <w:style w:type="paragraph" w:styleId="Makrotext">
    <w:name w:val="macro"/>
    <w:semiHidden/>
    <w:rsid w:val="00D47E1F"/>
    <w:pPr>
      <w:tabs>
        <w:tab w:val="left" w:pos="480"/>
        <w:tab w:val="left" w:pos="960"/>
        <w:tab w:val="left" w:pos="1440"/>
        <w:tab w:val="left" w:pos="1920"/>
        <w:tab w:val="left" w:pos="2400"/>
        <w:tab w:val="left" w:pos="2880"/>
        <w:tab w:val="left" w:pos="3360"/>
        <w:tab w:val="left" w:pos="3840"/>
        <w:tab w:val="left" w:pos="4320"/>
      </w:tabs>
    </w:pPr>
    <w:rPr>
      <w:rFonts w:ascii="Century Gothic" w:hAnsi="Century Gothic"/>
    </w:rPr>
  </w:style>
  <w:style w:type="paragraph" w:styleId="Nachrichtenkopf">
    <w:name w:val="Message Header"/>
    <w:basedOn w:val="Standard"/>
    <w:semiHidden/>
    <w:rsid w:val="00D47E1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urText">
    <w:name w:val="Plain Text"/>
    <w:basedOn w:val="Standard"/>
    <w:semiHidden/>
    <w:rsid w:val="00D47E1F"/>
  </w:style>
  <w:style w:type="character" w:styleId="Seitenzahl">
    <w:name w:val="page number"/>
    <w:semiHidden/>
    <w:rsid w:val="00D47E1F"/>
    <w:rPr>
      <w:rFonts w:ascii="Century Gothic" w:hAnsi="Century Gothic" w:cs="Times New Roman"/>
      <w:sz w:val="12"/>
    </w:rPr>
  </w:style>
  <w:style w:type="character" w:styleId="Fett">
    <w:name w:val="Strong"/>
    <w:qFormat/>
    <w:rsid w:val="00D47E1F"/>
    <w:rPr>
      <w:rFonts w:ascii="Century Gothic" w:hAnsi="Century Gothic" w:cs="Times New Roman"/>
      <w:b/>
    </w:rPr>
  </w:style>
  <w:style w:type="paragraph" w:styleId="Titel">
    <w:name w:val="Title"/>
    <w:basedOn w:val="Standard"/>
    <w:qFormat/>
    <w:rsid w:val="00D47E1F"/>
    <w:pPr>
      <w:spacing w:before="240" w:after="60"/>
      <w:jc w:val="center"/>
      <w:outlineLvl w:val="0"/>
    </w:pPr>
    <w:rPr>
      <w:b/>
      <w:kern w:val="28"/>
      <w:sz w:val="32"/>
    </w:rPr>
  </w:style>
  <w:style w:type="paragraph" w:styleId="Untertitel">
    <w:name w:val="Subtitle"/>
    <w:basedOn w:val="Standard"/>
    <w:qFormat/>
    <w:rsid w:val="00D47E1F"/>
    <w:pPr>
      <w:spacing w:after="60"/>
      <w:jc w:val="center"/>
      <w:outlineLvl w:val="1"/>
    </w:pPr>
    <w:rPr>
      <w:sz w:val="24"/>
    </w:rPr>
  </w:style>
  <w:style w:type="paragraph" w:styleId="Kopfzeile">
    <w:name w:val="header"/>
    <w:basedOn w:val="Standard"/>
    <w:semiHidden/>
    <w:rsid w:val="00D47E1F"/>
    <w:pPr>
      <w:tabs>
        <w:tab w:val="center" w:pos="4536"/>
        <w:tab w:val="right" w:pos="9072"/>
      </w:tabs>
    </w:pPr>
  </w:style>
  <w:style w:type="paragraph" w:styleId="Fuzeile">
    <w:name w:val="footer"/>
    <w:basedOn w:val="Standard"/>
    <w:semiHidden/>
    <w:rsid w:val="00D47E1F"/>
    <w:pPr>
      <w:tabs>
        <w:tab w:val="center" w:pos="4536"/>
        <w:tab w:val="right" w:pos="9072"/>
      </w:tabs>
    </w:pPr>
  </w:style>
  <w:style w:type="paragraph" w:customStyle="1" w:styleId="Textkrper-Zeileneinzug1">
    <w:name w:val="Textkörper-Zeileneinzug1"/>
    <w:basedOn w:val="Standard"/>
    <w:semiHidden/>
    <w:rsid w:val="00D47E1F"/>
    <w:pPr>
      <w:tabs>
        <w:tab w:val="left" w:pos="3402"/>
      </w:tabs>
      <w:autoSpaceDE w:val="0"/>
      <w:autoSpaceDN w:val="0"/>
      <w:adjustRightInd w:val="0"/>
      <w:ind w:left="3402" w:hanging="3402"/>
    </w:pPr>
    <w:rPr>
      <w:rFonts w:cs="Wingdings"/>
    </w:rPr>
  </w:style>
  <w:style w:type="paragraph" w:styleId="Textkrper-Einzug3">
    <w:name w:val="Body Text Indent 3"/>
    <w:basedOn w:val="Standard"/>
    <w:semiHidden/>
    <w:rsid w:val="00D47E1F"/>
    <w:pPr>
      <w:tabs>
        <w:tab w:val="left" w:pos="3402"/>
        <w:tab w:val="left" w:pos="4111"/>
      </w:tabs>
      <w:spacing w:line="240" w:lineRule="atLeast"/>
      <w:ind w:left="4111" w:hanging="4111"/>
    </w:pPr>
  </w:style>
  <w:style w:type="paragraph" w:styleId="Textkrper">
    <w:name w:val="Body Text"/>
    <w:basedOn w:val="Standard"/>
    <w:semiHidden/>
    <w:rsid w:val="00D47E1F"/>
    <w:pPr>
      <w:tabs>
        <w:tab w:val="left" w:pos="3402"/>
      </w:tabs>
    </w:pPr>
    <w:rPr>
      <w:bCs/>
      <w:color w:val="FF0000"/>
    </w:rPr>
  </w:style>
  <w:style w:type="paragraph" w:styleId="Textkrper-Einzug2">
    <w:name w:val="Body Text Indent 2"/>
    <w:basedOn w:val="Standard"/>
    <w:semiHidden/>
    <w:rsid w:val="00D47E1F"/>
    <w:pPr>
      <w:tabs>
        <w:tab w:val="left" w:pos="3402"/>
      </w:tabs>
      <w:ind w:left="3402"/>
    </w:pPr>
    <w:rPr>
      <w:lang w:val="en-GB"/>
    </w:rPr>
  </w:style>
  <w:style w:type="paragraph" w:customStyle="1" w:styleId="Text">
    <w:name w:val="Text"/>
    <w:basedOn w:val="Standard"/>
    <w:rsid w:val="00454572"/>
    <w:pPr>
      <w:spacing w:before="240" w:line="360" w:lineRule="auto"/>
    </w:pPr>
    <w:rPr>
      <w:sz w:val="22"/>
    </w:rPr>
  </w:style>
  <w:style w:type="paragraph" w:customStyle="1" w:styleId="Pressemitteilung">
    <w:name w:val="Pressemitteilung"/>
    <w:basedOn w:val="Standard"/>
    <w:next w:val="Text"/>
    <w:rsid w:val="00454572"/>
    <w:pPr>
      <w:spacing w:before="120" w:after="240"/>
    </w:pPr>
    <w:rPr>
      <w:b/>
      <w:bCs/>
      <w:sz w:val="52"/>
    </w:rPr>
  </w:style>
  <w:style w:type="paragraph" w:customStyle="1" w:styleId="TextmitPunkt">
    <w:name w:val="Text mit Punkt"/>
    <w:basedOn w:val="Text"/>
    <w:rsid w:val="00454572"/>
    <w:pPr>
      <w:numPr>
        <w:numId w:val="4"/>
      </w:numPr>
      <w:tabs>
        <w:tab w:val="clear" w:pos="360"/>
        <w:tab w:val="left" w:pos="357"/>
      </w:tabs>
      <w:spacing w:before="120"/>
    </w:pPr>
  </w:style>
  <w:style w:type="paragraph" w:customStyle="1" w:styleId="TextnachPunkt">
    <w:name w:val="Text nach Punkt"/>
    <w:basedOn w:val="Text"/>
    <w:rsid w:val="00454572"/>
    <w:pPr>
      <w:spacing w:before="120"/>
    </w:pPr>
  </w:style>
  <w:style w:type="table" w:styleId="Tabellenraster">
    <w:name w:val="Table Grid"/>
    <w:basedOn w:val="NormaleTabelle"/>
    <w:rsid w:val="00A7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B4950"/>
    <w:rPr>
      <w:rFonts w:ascii="Tahoma" w:hAnsi="Tahoma" w:cs="Tahoma"/>
      <w:sz w:val="16"/>
      <w:szCs w:val="16"/>
    </w:rPr>
  </w:style>
  <w:style w:type="paragraph" w:customStyle="1" w:styleId="Empfnger">
    <w:name w:val="Empfänger"/>
    <w:basedOn w:val="Standard"/>
    <w:qFormat/>
    <w:rsid w:val="00BF3E22"/>
    <w:rPr>
      <w:rFonts w:eastAsia="Calibri"/>
      <w:noProof/>
      <w:sz w:val="20"/>
      <w:lang w:eastAsia="en-US"/>
    </w:rPr>
  </w:style>
  <w:style w:type="paragraph" w:styleId="Kommentartext">
    <w:name w:val="annotation text"/>
    <w:basedOn w:val="Standard"/>
    <w:link w:val="KommentartextZchn"/>
    <w:uiPriority w:val="99"/>
    <w:semiHidden/>
    <w:unhideWhenUsed/>
    <w:rsid w:val="00060C32"/>
    <w:rPr>
      <w:sz w:val="20"/>
    </w:rPr>
  </w:style>
  <w:style w:type="character" w:customStyle="1" w:styleId="KommentartextZchn">
    <w:name w:val="Kommentartext Zchn"/>
    <w:basedOn w:val="Absatz-Standardschriftart"/>
    <w:link w:val="Kommentartext"/>
    <w:uiPriority w:val="99"/>
    <w:semiHidden/>
    <w:rsid w:val="00060C32"/>
    <w:rPr>
      <w:rFonts w:ascii="Century Gothic" w:hAnsi="Century Gothic"/>
    </w:rPr>
  </w:style>
  <w:style w:type="paragraph" w:styleId="Kommentarthema">
    <w:name w:val="annotation subject"/>
    <w:basedOn w:val="Kommentartext"/>
    <w:next w:val="Kommentartext"/>
    <w:link w:val="KommentarthemaZchn"/>
    <w:uiPriority w:val="99"/>
    <w:semiHidden/>
    <w:unhideWhenUsed/>
    <w:rsid w:val="00060C32"/>
    <w:rPr>
      <w:b/>
      <w:bCs/>
    </w:rPr>
  </w:style>
  <w:style w:type="character" w:customStyle="1" w:styleId="KommentarthemaZchn">
    <w:name w:val="Kommentarthema Zchn"/>
    <w:basedOn w:val="KommentartextZchn"/>
    <w:link w:val="Kommentarthema"/>
    <w:uiPriority w:val="99"/>
    <w:semiHidden/>
    <w:rsid w:val="00060C32"/>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46988">
      <w:bodyDiv w:val="1"/>
      <w:marLeft w:val="0"/>
      <w:marRight w:val="0"/>
      <w:marTop w:val="0"/>
      <w:marBottom w:val="0"/>
      <w:divBdr>
        <w:top w:val="none" w:sz="0" w:space="0" w:color="auto"/>
        <w:left w:val="none" w:sz="0" w:space="0" w:color="auto"/>
        <w:bottom w:val="none" w:sz="0" w:space="0" w:color="auto"/>
        <w:right w:val="none" w:sz="0" w:space="0" w:color="auto"/>
      </w:divBdr>
    </w:div>
    <w:div w:id="704913937">
      <w:bodyDiv w:val="1"/>
      <w:marLeft w:val="0"/>
      <w:marRight w:val="0"/>
      <w:marTop w:val="0"/>
      <w:marBottom w:val="0"/>
      <w:divBdr>
        <w:top w:val="none" w:sz="0" w:space="0" w:color="auto"/>
        <w:left w:val="none" w:sz="0" w:space="0" w:color="auto"/>
        <w:bottom w:val="none" w:sz="0" w:space="0" w:color="auto"/>
        <w:right w:val="none" w:sz="0" w:space="0" w:color="auto"/>
      </w:divBdr>
    </w:div>
    <w:div w:id="18869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onsens.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ti-mixer.d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B02AE-8DC7-4D24-8D3F-B5840B1B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Industrieanlagen GmbH</Company>
  <LinksUpToDate>false</LinksUpToDate>
  <CharactersWithSpaces>5932</CharactersWithSpaces>
  <SharedDoc>false</SharedDoc>
  <HLinks>
    <vt:vector size="6" baseType="variant">
      <vt:variant>
        <vt:i4>2031664</vt:i4>
      </vt:variant>
      <vt:variant>
        <vt:i4>3</vt:i4>
      </vt:variant>
      <vt:variant>
        <vt:i4>0</vt:i4>
      </vt:variant>
      <vt:variant>
        <vt:i4>5</vt:i4>
      </vt:variant>
      <vt:variant>
        <vt:lpwstr>mailto:mail@konsens.de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Georg Sposny</dc:creator>
  <cp:lastModifiedBy>Nowak, Katharina</cp:lastModifiedBy>
  <cp:revision>2</cp:revision>
  <cp:lastPrinted>2017-08-01T12:16:00Z</cp:lastPrinted>
  <dcterms:created xsi:type="dcterms:W3CDTF">2017-08-03T15:08:00Z</dcterms:created>
  <dcterms:modified xsi:type="dcterms:W3CDTF">2017-08-03T15:08:00Z</dcterms:modified>
</cp:coreProperties>
</file>